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90B4D" w14:textId="10871901" w:rsidR="0032545D" w:rsidRDefault="00F544E8">
      <w:pPr>
        <w:pStyle w:val="Heading210"/>
        <w:keepNext/>
        <w:keepLines/>
        <w:rPr>
          <w:rFonts w:ascii="Century Gothic" w:hAnsi="Century Gothic"/>
          <w:color w:val="00B050"/>
          <w:sz w:val="28"/>
          <w:szCs w:val="28"/>
        </w:rPr>
      </w:pPr>
      <w:bookmarkStart w:id="0" w:name="bookmark3"/>
      <w:bookmarkStart w:id="1" w:name="bookmark4"/>
      <w:bookmarkStart w:id="2" w:name="bookmark5"/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9D6F0B7" wp14:editId="718BDC2B">
            <wp:simplePos x="0" y="0"/>
            <wp:positionH relativeFrom="column">
              <wp:posOffset>-266700</wp:posOffset>
            </wp:positionH>
            <wp:positionV relativeFrom="paragraph">
              <wp:posOffset>-336550</wp:posOffset>
            </wp:positionV>
            <wp:extent cx="717550" cy="717550"/>
            <wp:effectExtent l="0" t="0" r="6350" b="635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45D">
        <w:rPr>
          <w:noProof/>
          <w:lang w:val="en-GB" w:eastAsia="en-GB" w:bidi="ar-SA"/>
        </w:rPr>
        <w:drawing>
          <wp:anchor distT="0" distB="0" distL="114300" distR="114300" simplePos="0" relativeHeight="251657216" behindDoc="0" locked="0" layoutInCell="1" allowOverlap="1" wp14:anchorId="45E314B6" wp14:editId="2C81F455">
            <wp:simplePos x="0" y="0"/>
            <wp:positionH relativeFrom="margin">
              <wp:posOffset>3886200</wp:posOffset>
            </wp:positionH>
            <wp:positionV relativeFrom="paragraph">
              <wp:posOffset>-248920</wp:posOffset>
            </wp:positionV>
            <wp:extent cx="2951480" cy="467995"/>
            <wp:effectExtent l="0" t="0" r="127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T_LogoSTRAPLINE-2 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73CCA" w14:textId="4D495234" w:rsidR="00F66A30" w:rsidRPr="00F62975" w:rsidRDefault="00E4679B">
      <w:pPr>
        <w:pStyle w:val="Heading210"/>
        <w:keepNext/>
        <w:keepLines/>
        <w:rPr>
          <w:rFonts w:ascii="Century Gothic" w:hAnsi="Century Gothic"/>
          <w:color w:val="0070C0"/>
          <w:sz w:val="28"/>
          <w:szCs w:val="28"/>
        </w:rPr>
      </w:pPr>
      <w:r w:rsidRPr="00F62975">
        <w:rPr>
          <w:rFonts w:ascii="Century Gothic" w:hAnsi="Century Gothic"/>
          <w:color w:val="0070C0"/>
          <w:sz w:val="28"/>
          <w:szCs w:val="28"/>
        </w:rPr>
        <w:t>Strategies for supporting pupils with</w:t>
      </w:r>
      <w:r w:rsidR="0032545D" w:rsidRPr="00F62975">
        <w:rPr>
          <w:rFonts w:ascii="Century Gothic" w:hAnsi="Century Gothic"/>
          <w:color w:val="0070C0"/>
          <w:sz w:val="28"/>
          <w:szCs w:val="28"/>
        </w:rPr>
        <w:t xml:space="preserve"> </w:t>
      </w:r>
      <w:r w:rsidR="0032545D" w:rsidRPr="00F62975">
        <w:rPr>
          <w:rFonts w:ascii="Century Gothic" w:hAnsi="Century Gothic"/>
          <w:color w:val="0070C0"/>
          <w:sz w:val="28"/>
          <w:szCs w:val="28"/>
          <w:u w:val="single"/>
        </w:rPr>
        <w:t>SEND</w:t>
      </w:r>
      <w:r w:rsidRPr="00F62975">
        <w:rPr>
          <w:rFonts w:ascii="Century Gothic" w:hAnsi="Century Gothic"/>
          <w:color w:val="0070C0"/>
          <w:sz w:val="28"/>
          <w:szCs w:val="28"/>
          <w:u w:val="single"/>
        </w:rPr>
        <w:t xml:space="preserve"> in PE</w:t>
      </w:r>
      <w:r w:rsidRPr="00F62975">
        <w:rPr>
          <w:rFonts w:ascii="Century Gothic" w:hAnsi="Century Gothic"/>
          <w:color w:val="0070C0"/>
          <w:sz w:val="28"/>
          <w:szCs w:val="28"/>
        </w:rPr>
        <w:t xml:space="preserve"> lessons.</w:t>
      </w:r>
      <w:bookmarkEnd w:id="0"/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7637"/>
      </w:tblGrid>
      <w:tr w:rsidR="00F66A30" w:rsidRPr="0032545D" w14:paraId="4ECEC4E2" w14:textId="77777777">
        <w:trPr>
          <w:trHeight w:hRule="exact" w:val="31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3D9E9" w14:textId="77777777" w:rsidR="00F66A30" w:rsidRPr="00F62975" w:rsidRDefault="00E4679B">
            <w:pPr>
              <w:pStyle w:val="Other10"/>
              <w:spacing w:line="240" w:lineRule="auto"/>
              <w:ind w:left="0" w:firstLine="0"/>
              <w:jc w:val="center"/>
              <w:rPr>
                <w:rFonts w:ascii="Century Gothic" w:hAnsi="Century Gothic"/>
                <w:color w:val="0070C0"/>
              </w:rPr>
            </w:pPr>
            <w:r w:rsidRPr="00F62975">
              <w:rPr>
                <w:rFonts w:ascii="Century Gothic" w:hAnsi="Century Gothic"/>
                <w:b/>
                <w:bCs/>
                <w:color w:val="0070C0"/>
              </w:rPr>
              <w:t>Individual Need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0BB941" w14:textId="3994FB94" w:rsidR="00F66A30" w:rsidRPr="00F62975" w:rsidRDefault="00E4679B">
            <w:pPr>
              <w:pStyle w:val="Other10"/>
              <w:spacing w:line="240" w:lineRule="auto"/>
              <w:ind w:left="0" w:firstLine="0"/>
              <w:jc w:val="center"/>
              <w:rPr>
                <w:rFonts w:ascii="Century Gothic" w:hAnsi="Century Gothic"/>
                <w:color w:val="0070C0"/>
              </w:rPr>
            </w:pPr>
            <w:r w:rsidRPr="00F62975">
              <w:rPr>
                <w:rFonts w:ascii="Century Gothic" w:hAnsi="Century Gothic"/>
                <w:b/>
                <w:bCs/>
                <w:color w:val="0070C0"/>
              </w:rPr>
              <w:t xml:space="preserve">Here’s how we </w:t>
            </w:r>
            <w:r w:rsidR="0032545D" w:rsidRPr="00F62975">
              <w:rPr>
                <w:rFonts w:ascii="Century Gothic" w:hAnsi="Century Gothic"/>
                <w:b/>
                <w:bCs/>
                <w:color w:val="0070C0"/>
              </w:rPr>
              <w:t>support everyone…</w:t>
            </w:r>
          </w:p>
        </w:tc>
      </w:tr>
      <w:tr w:rsidR="00F66A30" w:rsidRPr="0032545D" w14:paraId="0B7406D9" w14:textId="77777777">
        <w:trPr>
          <w:trHeight w:hRule="exact" w:val="121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63FCDF" w14:textId="77777777" w:rsidR="00F66A30" w:rsidRPr="00F62975" w:rsidRDefault="00E4679B">
            <w:pPr>
              <w:pStyle w:val="Other10"/>
              <w:spacing w:line="218" w:lineRule="auto"/>
              <w:ind w:left="0" w:firstLine="0"/>
              <w:jc w:val="center"/>
              <w:rPr>
                <w:rFonts w:ascii="Century Gothic" w:hAnsi="Century Gothic"/>
                <w:color w:val="0070C0"/>
              </w:rPr>
            </w:pPr>
            <w:r w:rsidRPr="00F62975">
              <w:rPr>
                <w:rFonts w:ascii="Century Gothic" w:hAnsi="Century Gothic"/>
                <w:b/>
                <w:bCs/>
                <w:color w:val="0070C0"/>
              </w:rPr>
              <w:t>Attention Deficit Hyperactivity Disorder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E8F0FF" w14:textId="77777777" w:rsidR="00F66A30" w:rsidRPr="0032545D" w:rsidRDefault="00E4679B">
            <w:pPr>
              <w:pStyle w:val="Other10"/>
              <w:numPr>
                <w:ilvl w:val="0"/>
                <w:numId w:val="1"/>
              </w:numPr>
              <w:tabs>
                <w:tab w:val="left" w:pos="825"/>
              </w:tabs>
              <w:spacing w:line="218" w:lineRule="auto"/>
              <w:rPr>
                <w:rFonts w:ascii="Century Gothic" w:hAnsi="Century Gothic"/>
              </w:rPr>
            </w:pPr>
            <w:r w:rsidRPr="0032545D">
              <w:rPr>
                <w:rFonts w:ascii="Century Gothic" w:hAnsi="Century Gothic"/>
              </w:rPr>
              <w:t>Reinforce instructions on what to do during a PE session / activity</w:t>
            </w:r>
          </w:p>
          <w:p w14:paraId="16723564" w14:textId="77777777" w:rsidR="00F66A30" w:rsidRPr="0032545D" w:rsidRDefault="00E4679B">
            <w:pPr>
              <w:pStyle w:val="Other10"/>
              <w:numPr>
                <w:ilvl w:val="0"/>
                <w:numId w:val="1"/>
              </w:numPr>
              <w:tabs>
                <w:tab w:val="left" w:pos="825"/>
              </w:tabs>
              <w:spacing w:line="218" w:lineRule="auto"/>
              <w:ind w:left="0" w:firstLine="460"/>
              <w:rPr>
                <w:rFonts w:ascii="Century Gothic" w:hAnsi="Century Gothic"/>
              </w:rPr>
            </w:pPr>
            <w:r w:rsidRPr="0032545D">
              <w:rPr>
                <w:rFonts w:ascii="Century Gothic" w:hAnsi="Century Gothic"/>
              </w:rPr>
              <w:t>Be explicit about the rules of a game</w:t>
            </w:r>
          </w:p>
          <w:p w14:paraId="3676ED22" w14:textId="77777777" w:rsidR="00F66A30" w:rsidRPr="0032545D" w:rsidRDefault="00E4679B">
            <w:pPr>
              <w:pStyle w:val="Other10"/>
              <w:numPr>
                <w:ilvl w:val="0"/>
                <w:numId w:val="1"/>
              </w:numPr>
              <w:tabs>
                <w:tab w:val="left" w:pos="815"/>
              </w:tabs>
              <w:spacing w:line="218" w:lineRule="auto"/>
              <w:ind w:left="0" w:firstLine="460"/>
              <w:rPr>
                <w:rFonts w:ascii="Century Gothic" w:hAnsi="Century Gothic"/>
              </w:rPr>
            </w:pPr>
            <w:proofErr w:type="spellStart"/>
            <w:r w:rsidRPr="0032545D">
              <w:rPr>
                <w:rFonts w:ascii="Century Gothic" w:hAnsi="Century Gothic"/>
              </w:rPr>
              <w:t>Minimise</w:t>
            </w:r>
            <w:proofErr w:type="spellEnd"/>
            <w:r w:rsidRPr="0032545D">
              <w:rPr>
                <w:rFonts w:ascii="Century Gothic" w:hAnsi="Century Gothic"/>
              </w:rPr>
              <w:t xml:space="preserve"> distractions</w:t>
            </w:r>
          </w:p>
        </w:tc>
      </w:tr>
      <w:tr w:rsidR="00F66A30" w:rsidRPr="0032545D" w14:paraId="436B8ED6" w14:textId="77777777">
        <w:trPr>
          <w:trHeight w:hRule="exact" w:val="1829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76FF8" w14:textId="77777777" w:rsidR="00F66A30" w:rsidRPr="00F62975" w:rsidRDefault="00E4679B">
            <w:pPr>
              <w:pStyle w:val="Other10"/>
              <w:spacing w:line="240" w:lineRule="auto"/>
              <w:ind w:left="0" w:firstLine="0"/>
              <w:jc w:val="center"/>
              <w:rPr>
                <w:rFonts w:ascii="Century Gothic" w:hAnsi="Century Gothic"/>
                <w:color w:val="0070C0"/>
              </w:rPr>
            </w:pPr>
            <w:r w:rsidRPr="00F62975">
              <w:rPr>
                <w:rFonts w:ascii="Century Gothic" w:hAnsi="Century Gothic"/>
                <w:b/>
                <w:bCs/>
                <w:color w:val="0070C0"/>
              </w:rPr>
              <w:t>Anxiety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CF85B0" w14:textId="77777777" w:rsidR="00F66A30" w:rsidRPr="0032545D" w:rsidRDefault="00E4679B">
            <w:pPr>
              <w:pStyle w:val="Other10"/>
              <w:numPr>
                <w:ilvl w:val="0"/>
                <w:numId w:val="2"/>
              </w:numPr>
              <w:tabs>
                <w:tab w:val="left" w:pos="825"/>
              </w:tabs>
              <w:spacing w:line="223" w:lineRule="auto"/>
              <w:rPr>
                <w:rFonts w:ascii="Century Gothic" w:hAnsi="Century Gothic"/>
              </w:rPr>
            </w:pPr>
            <w:r w:rsidRPr="0032545D">
              <w:rPr>
                <w:rFonts w:ascii="Century Gothic" w:hAnsi="Century Gothic"/>
              </w:rPr>
              <w:t>Discuss with the child how to get into the building from outside if they need to use the toilet during a lesson</w:t>
            </w:r>
          </w:p>
          <w:p w14:paraId="7E488FDE" w14:textId="77777777" w:rsidR="00F66A30" w:rsidRPr="0032545D" w:rsidRDefault="00E4679B">
            <w:pPr>
              <w:pStyle w:val="Other10"/>
              <w:numPr>
                <w:ilvl w:val="0"/>
                <w:numId w:val="2"/>
              </w:numPr>
              <w:tabs>
                <w:tab w:val="left" w:pos="825"/>
              </w:tabs>
              <w:spacing w:line="218" w:lineRule="auto"/>
              <w:rPr>
                <w:rFonts w:ascii="Century Gothic" w:hAnsi="Century Gothic"/>
              </w:rPr>
            </w:pPr>
            <w:r w:rsidRPr="0032545D">
              <w:rPr>
                <w:rFonts w:ascii="Century Gothic" w:hAnsi="Century Gothic"/>
              </w:rPr>
              <w:t>Prior to the lesson, discuss what PE equipment is going to be used</w:t>
            </w:r>
          </w:p>
          <w:p w14:paraId="40C43D2C" w14:textId="77777777" w:rsidR="00F66A30" w:rsidRPr="0032545D" w:rsidRDefault="00E4679B">
            <w:pPr>
              <w:pStyle w:val="Other10"/>
              <w:numPr>
                <w:ilvl w:val="0"/>
                <w:numId w:val="2"/>
              </w:numPr>
              <w:tabs>
                <w:tab w:val="left" w:pos="810"/>
              </w:tabs>
              <w:spacing w:line="218" w:lineRule="auto"/>
              <w:rPr>
                <w:rFonts w:ascii="Century Gothic" w:hAnsi="Century Gothic"/>
              </w:rPr>
            </w:pPr>
            <w:r w:rsidRPr="0032545D">
              <w:rPr>
                <w:rFonts w:ascii="Century Gothic" w:hAnsi="Century Gothic"/>
              </w:rPr>
              <w:t>Where possible, the child will work in the same group / team for each session</w:t>
            </w:r>
          </w:p>
        </w:tc>
      </w:tr>
      <w:tr w:rsidR="00F66A30" w:rsidRPr="0032545D" w14:paraId="55C77E23" w14:textId="77777777">
        <w:trPr>
          <w:trHeight w:hRule="exact" w:val="2117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37705" w14:textId="77777777" w:rsidR="00F66A30" w:rsidRPr="00F62975" w:rsidRDefault="00E4679B">
            <w:pPr>
              <w:pStyle w:val="Other10"/>
              <w:ind w:left="0" w:firstLine="0"/>
              <w:jc w:val="center"/>
              <w:rPr>
                <w:rFonts w:ascii="Century Gothic" w:hAnsi="Century Gothic"/>
                <w:color w:val="0070C0"/>
              </w:rPr>
            </w:pPr>
            <w:r w:rsidRPr="00F62975">
              <w:rPr>
                <w:rFonts w:ascii="Century Gothic" w:hAnsi="Century Gothic"/>
                <w:b/>
                <w:bCs/>
                <w:color w:val="0070C0"/>
              </w:rPr>
              <w:t>Autism Spectrum Disorder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09B509" w14:textId="77777777" w:rsidR="00F66A30" w:rsidRPr="0032545D" w:rsidRDefault="00E4679B">
            <w:pPr>
              <w:pStyle w:val="Other10"/>
              <w:numPr>
                <w:ilvl w:val="0"/>
                <w:numId w:val="3"/>
              </w:numPr>
              <w:tabs>
                <w:tab w:val="left" w:pos="806"/>
              </w:tabs>
              <w:spacing w:line="223" w:lineRule="auto"/>
              <w:rPr>
                <w:rFonts w:ascii="Century Gothic" w:hAnsi="Century Gothic"/>
              </w:rPr>
            </w:pPr>
            <w:r w:rsidRPr="0032545D">
              <w:rPr>
                <w:rFonts w:ascii="Century Gothic" w:hAnsi="Century Gothic"/>
              </w:rPr>
              <w:t>Teacher / TA to discuss what the PE session will involve and what equipment will be used</w:t>
            </w:r>
          </w:p>
          <w:p w14:paraId="2872F948" w14:textId="77777777" w:rsidR="00F66A30" w:rsidRPr="0032545D" w:rsidRDefault="00E4679B">
            <w:pPr>
              <w:pStyle w:val="Other10"/>
              <w:numPr>
                <w:ilvl w:val="0"/>
                <w:numId w:val="3"/>
              </w:numPr>
              <w:tabs>
                <w:tab w:val="left" w:pos="810"/>
              </w:tabs>
              <w:spacing w:line="223" w:lineRule="auto"/>
              <w:rPr>
                <w:rFonts w:ascii="Century Gothic" w:hAnsi="Century Gothic"/>
              </w:rPr>
            </w:pPr>
            <w:r w:rsidRPr="0032545D">
              <w:rPr>
                <w:rFonts w:ascii="Century Gothic" w:hAnsi="Century Gothic"/>
              </w:rPr>
              <w:t>Where possible, the child will work in the same group / team for each session</w:t>
            </w:r>
          </w:p>
          <w:p w14:paraId="5DD1FEEB" w14:textId="77777777" w:rsidR="00F66A30" w:rsidRPr="0032545D" w:rsidRDefault="00E4679B">
            <w:pPr>
              <w:pStyle w:val="Other10"/>
              <w:numPr>
                <w:ilvl w:val="0"/>
                <w:numId w:val="3"/>
              </w:numPr>
              <w:tabs>
                <w:tab w:val="left" w:pos="825"/>
              </w:tabs>
              <w:spacing w:line="218" w:lineRule="auto"/>
              <w:rPr>
                <w:rFonts w:ascii="Century Gothic" w:hAnsi="Century Gothic"/>
              </w:rPr>
            </w:pPr>
            <w:r w:rsidRPr="0032545D">
              <w:rPr>
                <w:rFonts w:ascii="Century Gothic" w:hAnsi="Century Gothic"/>
              </w:rPr>
              <w:t>Provide opportunities to handle the equipment prior to lessons</w:t>
            </w:r>
          </w:p>
          <w:p w14:paraId="5C2D6D50" w14:textId="77777777" w:rsidR="00F66A30" w:rsidRPr="0032545D" w:rsidRDefault="00E4679B">
            <w:pPr>
              <w:pStyle w:val="Other10"/>
              <w:numPr>
                <w:ilvl w:val="0"/>
                <w:numId w:val="3"/>
              </w:numPr>
              <w:tabs>
                <w:tab w:val="left" w:pos="825"/>
              </w:tabs>
              <w:spacing w:line="218" w:lineRule="auto"/>
              <w:ind w:left="0" w:firstLine="460"/>
              <w:rPr>
                <w:rFonts w:ascii="Century Gothic" w:hAnsi="Century Gothic"/>
              </w:rPr>
            </w:pPr>
            <w:r w:rsidRPr="0032545D">
              <w:rPr>
                <w:rFonts w:ascii="Century Gothic" w:hAnsi="Century Gothic"/>
              </w:rPr>
              <w:t>Ensure instructions are considered and manageable</w:t>
            </w:r>
          </w:p>
        </w:tc>
      </w:tr>
      <w:tr w:rsidR="00F66A30" w:rsidRPr="0032545D" w14:paraId="548769A3" w14:textId="77777777">
        <w:trPr>
          <w:trHeight w:hRule="exact" w:val="88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EEA04" w14:textId="77777777" w:rsidR="00F66A30" w:rsidRPr="00F62975" w:rsidRDefault="00E4679B">
            <w:pPr>
              <w:pStyle w:val="Other10"/>
              <w:spacing w:line="240" w:lineRule="auto"/>
              <w:ind w:left="0" w:firstLine="0"/>
              <w:jc w:val="center"/>
              <w:rPr>
                <w:rFonts w:ascii="Century Gothic" w:hAnsi="Century Gothic"/>
                <w:color w:val="0070C0"/>
              </w:rPr>
            </w:pPr>
            <w:r w:rsidRPr="00F62975">
              <w:rPr>
                <w:rFonts w:ascii="Century Gothic" w:hAnsi="Century Gothic"/>
                <w:b/>
                <w:bCs/>
                <w:color w:val="0070C0"/>
              </w:rPr>
              <w:t>Dyscalculia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A48B79" w14:textId="01766B9C" w:rsidR="00F66A30" w:rsidRPr="0032545D" w:rsidRDefault="00E4679B">
            <w:pPr>
              <w:pStyle w:val="Other10"/>
              <w:rPr>
                <w:rFonts w:ascii="Century Gothic" w:hAnsi="Century Gothic"/>
              </w:rPr>
            </w:pPr>
            <w:r w:rsidRPr="0032545D">
              <w:rPr>
                <w:rFonts w:ascii="Segoe UI Symbol" w:hAnsi="Segoe UI Symbol" w:cs="Segoe UI Symbol"/>
              </w:rPr>
              <w:t>✓</w:t>
            </w:r>
            <w:r w:rsidRPr="0032545D">
              <w:rPr>
                <w:rFonts w:ascii="Century Gothic" w:hAnsi="Century Gothic"/>
              </w:rPr>
              <w:t xml:space="preserve"> </w:t>
            </w:r>
            <w:r w:rsidRPr="0032545D">
              <w:rPr>
                <w:rFonts w:ascii="Century Gothic" w:hAnsi="Century Gothic"/>
                <w:color w:val="212121"/>
              </w:rPr>
              <w:t xml:space="preserve">Allow opportunity to repeat </w:t>
            </w:r>
            <w:r w:rsidR="0032545D" w:rsidRPr="0032545D">
              <w:rPr>
                <w:rFonts w:ascii="Century Gothic" w:hAnsi="Century Gothic"/>
                <w:color w:val="212121"/>
              </w:rPr>
              <w:t>activity instruction</w:t>
            </w:r>
            <w:r w:rsidR="0032545D">
              <w:rPr>
                <w:rFonts w:ascii="Century Gothic" w:hAnsi="Century Gothic"/>
                <w:color w:val="212121"/>
              </w:rPr>
              <w:t>s</w:t>
            </w:r>
            <w:r w:rsidRPr="0032545D">
              <w:rPr>
                <w:rFonts w:ascii="Century Gothic" w:hAnsi="Century Gothic"/>
                <w:color w:val="212121"/>
              </w:rPr>
              <w:t xml:space="preserve"> so the child is able to process, store i</w:t>
            </w:r>
            <w:r w:rsidR="0032545D">
              <w:rPr>
                <w:rFonts w:ascii="Century Gothic" w:hAnsi="Century Gothic"/>
                <w:color w:val="212121"/>
              </w:rPr>
              <w:t>n</w:t>
            </w:r>
            <w:r w:rsidRPr="0032545D">
              <w:rPr>
                <w:rFonts w:ascii="Century Gothic" w:hAnsi="Century Gothic"/>
                <w:color w:val="212121"/>
              </w:rPr>
              <w:t xml:space="preserve"> their long-term memory and recall</w:t>
            </w:r>
            <w:r w:rsidR="0032545D">
              <w:rPr>
                <w:rFonts w:ascii="Century Gothic" w:hAnsi="Century Gothic"/>
                <w:color w:val="212121"/>
              </w:rPr>
              <w:t>.</w:t>
            </w:r>
          </w:p>
        </w:tc>
      </w:tr>
      <w:tr w:rsidR="00F66A30" w:rsidRPr="0032545D" w14:paraId="04EC84C1" w14:textId="77777777">
        <w:trPr>
          <w:trHeight w:hRule="exact" w:val="3029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C7365" w14:textId="77777777" w:rsidR="00F66A30" w:rsidRPr="00F62975" w:rsidRDefault="00E4679B">
            <w:pPr>
              <w:pStyle w:val="Other10"/>
              <w:spacing w:line="240" w:lineRule="auto"/>
              <w:ind w:left="0" w:firstLine="0"/>
              <w:jc w:val="center"/>
              <w:rPr>
                <w:rFonts w:ascii="Century Gothic" w:hAnsi="Century Gothic"/>
                <w:color w:val="0070C0"/>
              </w:rPr>
            </w:pPr>
            <w:r w:rsidRPr="00F62975">
              <w:rPr>
                <w:rFonts w:ascii="Century Gothic" w:hAnsi="Century Gothic"/>
                <w:b/>
                <w:bCs/>
                <w:color w:val="0070C0"/>
              </w:rPr>
              <w:t>Dyslexia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13DA16" w14:textId="77777777" w:rsidR="00F66A30" w:rsidRPr="0032545D" w:rsidRDefault="00E4679B">
            <w:pPr>
              <w:pStyle w:val="Other10"/>
              <w:numPr>
                <w:ilvl w:val="0"/>
                <w:numId w:val="4"/>
              </w:numPr>
              <w:tabs>
                <w:tab w:val="left" w:pos="825"/>
              </w:tabs>
              <w:spacing w:line="218" w:lineRule="auto"/>
              <w:rPr>
                <w:rFonts w:ascii="Century Gothic" w:hAnsi="Century Gothic"/>
              </w:rPr>
            </w:pPr>
            <w:r w:rsidRPr="0032545D">
              <w:rPr>
                <w:rFonts w:ascii="Century Gothic" w:hAnsi="Century Gothic"/>
              </w:rPr>
              <w:t>Ensure any written instructions are reinforced verbally or with visuals</w:t>
            </w:r>
          </w:p>
          <w:p w14:paraId="27A24327" w14:textId="77777777" w:rsidR="00F66A30" w:rsidRPr="0032545D" w:rsidRDefault="00E4679B">
            <w:pPr>
              <w:pStyle w:val="Other10"/>
              <w:numPr>
                <w:ilvl w:val="0"/>
                <w:numId w:val="4"/>
              </w:numPr>
              <w:tabs>
                <w:tab w:val="left" w:pos="825"/>
              </w:tabs>
              <w:spacing w:line="218" w:lineRule="auto"/>
              <w:rPr>
                <w:rFonts w:ascii="Century Gothic" w:hAnsi="Century Gothic"/>
              </w:rPr>
            </w:pPr>
            <w:r w:rsidRPr="0032545D">
              <w:rPr>
                <w:rFonts w:ascii="Century Gothic" w:hAnsi="Century Gothic"/>
              </w:rPr>
              <w:t>Ensure the child understands the language you have used in instructions (</w:t>
            </w:r>
            <w:proofErr w:type="spellStart"/>
            <w:r w:rsidRPr="0032545D">
              <w:rPr>
                <w:rFonts w:ascii="Century Gothic" w:hAnsi="Century Gothic"/>
              </w:rPr>
              <w:t>eg</w:t>
            </w:r>
            <w:proofErr w:type="spellEnd"/>
            <w:r w:rsidRPr="0032545D">
              <w:rPr>
                <w:rFonts w:ascii="Century Gothic" w:hAnsi="Century Gothic"/>
              </w:rPr>
              <w:t>: positional or special language)</w:t>
            </w:r>
          </w:p>
          <w:p w14:paraId="16F6FBBF" w14:textId="77777777" w:rsidR="00F66A30" w:rsidRPr="0032545D" w:rsidRDefault="00E4679B">
            <w:pPr>
              <w:pStyle w:val="Other10"/>
              <w:numPr>
                <w:ilvl w:val="0"/>
                <w:numId w:val="4"/>
              </w:numPr>
              <w:tabs>
                <w:tab w:val="left" w:pos="815"/>
              </w:tabs>
              <w:spacing w:line="223" w:lineRule="auto"/>
              <w:rPr>
                <w:rFonts w:ascii="Century Gothic" w:hAnsi="Century Gothic"/>
              </w:rPr>
            </w:pPr>
            <w:r w:rsidRPr="0032545D">
              <w:rPr>
                <w:rFonts w:ascii="Century Gothic" w:hAnsi="Century Gothic"/>
              </w:rPr>
              <w:t>Give instructions clearly and slowly. Repeat one to one if necessary</w:t>
            </w:r>
          </w:p>
          <w:p w14:paraId="1C249A4B" w14:textId="77777777" w:rsidR="00F66A30" w:rsidRPr="0032545D" w:rsidRDefault="00E4679B">
            <w:pPr>
              <w:pStyle w:val="Other10"/>
              <w:numPr>
                <w:ilvl w:val="0"/>
                <w:numId w:val="4"/>
              </w:numPr>
              <w:tabs>
                <w:tab w:val="left" w:pos="815"/>
              </w:tabs>
              <w:spacing w:line="218" w:lineRule="auto"/>
              <w:rPr>
                <w:rFonts w:ascii="Century Gothic" w:hAnsi="Century Gothic"/>
              </w:rPr>
            </w:pPr>
            <w:r w:rsidRPr="0032545D">
              <w:rPr>
                <w:rFonts w:ascii="Century Gothic" w:hAnsi="Century Gothic"/>
              </w:rPr>
              <w:t>Check with the child that they have understood what the instruction is</w:t>
            </w:r>
          </w:p>
          <w:p w14:paraId="433FE2CC" w14:textId="77777777" w:rsidR="00F66A30" w:rsidRPr="0032545D" w:rsidRDefault="00E4679B">
            <w:pPr>
              <w:pStyle w:val="Other10"/>
              <w:numPr>
                <w:ilvl w:val="0"/>
                <w:numId w:val="4"/>
              </w:numPr>
              <w:tabs>
                <w:tab w:val="left" w:pos="825"/>
              </w:tabs>
              <w:spacing w:line="218" w:lineRule="auto"/>
              <w:rPr>
                <w:rFonts w:ascii="Century Gothic" w:hAnsi="Century Gothic"/>
              </w:rPr>
            </w:pPr>
            <w:r w:rsidRPr="0032545D">
              <w:rPr>
                <w:rFonts w:ascii="Century Gothic" w:hAnsi="Century Gothic"/>
              </w:rPr>
              <w:t>Demonstrate movements / skills so that the child can see what they look like</w:t>
            </w:r>
          </w:p>
        </w:tc>
      </w:tr>
      <w:tr w:rsidR="00F66A30" w:rsidRPr="0032545D" w14:paraId="7CEE78A7" w14:textId="77777777">
        <w:trPr>
          <w:trHeight w:hRule="exact" w:val="177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D8F06" w14:textId="77777777" w:rsidR="00F66A30" w:rsidRPr="00F62975" w:rsidRDefault="00E4679B">
            <w:pPr>
              <w:pStyle w:val="Other10"/>
              <w:spacing w:line="240" w:lineRule="auto"/>
              <w:ind w:left="0" w:firstLine="0"/>
              <w:jc w:val="center"/>
              <w:rPr>
                <w:rFonts w:ascii="Century Gothic" w:hAnsi="Century Gothic"/>
                <w:color w:val="0070C0"/>
              </w:rPr>
            </w:pPr>
            <w:r w:rsidRPr="00F62975">
              <w:rPr>
                <w:rFonts w:ascii="Century Gothic" w:hAnsi="Century Gothic"/>
                <w:b/>
                <w:bCs/>
                <w:color w:val="0070C0"/>
              </w:rPr>
              <w:t>Dyspraxia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54816B" w14:textId="77777777" w:rsidR="00F66A30" w:rsidRPr="0032545D" w:rsidRDefault="00E4679B">
            <w:pPr>
              <w:pStyle w:val="Other10"/>
              <w:numPr>
                <w:ilvl w:val="0"/>
                <w:numId w:val="5"/>
              </w:numPr>
              <w:tabs>
                <w:tab w:val="left" w:pos="815"/>
              </w:tabs>
              <w:spacing w:line="223" w:lineRule="auto"/>
              <w:rPr>
                <w:rFonts w:ascii="Century Gothic" w:hAnsi="Century Gothic"/>
              </w:rPr>
            </w:pPr>
            <w:r w:rsidRPr="0032545D">
              <w:rPr>
                <w:rFonts w:ascii="Century Gothic" w:hAnsi="Century Gothic"/>
              </w:rPr>
              <w:t>Consider the equipment being used in a PE lesson and provide alternatives where necessary</w:t>
            </w:r>
          </w:p>
          <w:p w14:paraId="4DF5AE1A" w14:textId="77777777" w:rsidR="00F66A30" w:rsidRPr="0032545D" w:rsidRDefault="00E4679B">
            <w:pPr>
              <w:pStyle w:val="Other10"/>
              <w:numPr>
                <w:ilvl w:val="0"/>
                <w:numId w:val="5"/>
              </w:numPr>
              <w:tabs>
                <w:tab w:val="left" w:pos="810"/>
              </w:tabs>
              <w:spacing w:line="223" w:lineRule="auto"/>
              <w:ind w:left="0" w:firstLine="460"/>
              <w:rPr>
                <w:rFonts w:ascii="Century Gothic" w:hAnsi="Century Gothic"/>
              </w:rPr>
            </w:pPr>
            <w:r w:rsidRPr="0032545D">
              <w:rPr>
                <w:rFonts w:ascii="Century Gothic" w:hAnsi="Century Gothic"/>
              </w:rPr>
              <w:t>Allow the child additional time to get change into PE kit</w:t>
            </w:r>
          </w:p>
          <w:p w14:paraId="652504AE" w14:textId="77777777" w:rsidR="00F66A30" w:rsidRPr="0032545D" w:rsidRDefault="00E4679B">
            <w:pPr>
              <w:pStyle w:val="Other10"/>
              <w:numPr>
                <w:ilvl w:val="0"/>
                <w:numId w:val="5"/>
              </w:numPr>
              <w:tabs>
                <w:tab w:val="left" w:pos="825"/>
              </w:tabs>
              <w:spacing w:line="223" w:lineRule="auto"/>
              <w:rPr>
                <w:rFonts w:ascii="Century Gothic" w:hAnsi="Century Gothic"/>
              </w:rPr>
            </w:pPr>
            <w:r w:rsidRPr="0032545D">
              <w:rPr>
                <w:rFonts w:ascii="Century Gothic" w:hAnsi="Century Gothic"/>
              </w:rPr>
              <w:t>Reinforce instructions on what to do during a PE session / activity</w:t>
            </w:r>
          </w:p>
          <w:p w14:paraId="583178A7" w14:textId="77777777" w:rsidR="00F66A30" w:rsidRPr="0032545D" w:rsidRDefault="00E4679B">
            <w:pPr>
              <w:pStyle w:val="Other10"/>
              <w:numPr>
                <w:ilvl w:val="0"/>
                <w:numId w:val="5"/>
              </w:numPr>
              <w:tabs>
                <w:tab w:val="left" w:pos="825"/>
              </w:tabs>
              <w:spacing w:line="223" w:lineRule="auto"/>
              <w:ind w:left="0" w:firstLine="460"/>
              <w:rPr>
                <w:rFonts w:ascii="Century Gothic" w:hAnsi="Century Gothic"/>
              </w:rPr>
            </w:pPr>
            <w:r w:rsidRPr="0032545D">
              <w:rPr>
                <w:rFonts w:ascii="Century Gothic" w:hAnsi="Century Gothic"/>
              </w:rPr>
              <w:t>Be explicit about the rules of a game</w:t>
            </w:r>
          </w:p>
        </w:tc>
      </w:tr>
      <w:tr w:rsidR="00F66A30" w:rsidRPr="0032545D" w14:paraId="2002AD92" w14:textId="77777777">
        <w:trPr>
          <w:trHeight w:hRule="exact" w:val="149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97A4A3" w14:textId="77777777" w:rsidR="00F66A30" w:rsidRPr="00F62975" w:rsidRDefault="00E4679B">
            <w:pPr>
              <w:pStyle w:val="Other10"/>
              <w:spacing w:line="218" w:lineRule="auto"/>
              <w:ind w:left="0" w:firstLine="0"/>
              <w:jc w:val="center"/>
              <w:rPr>
                <w:rFonts w:ascii="Century Gothic" w:hAnsi="Century Gothic"/>
                <w:color w:val="0070C0"/>
              </w:rPr>
            </w:pPr>
            <w:r w:rsidRPr="00F62975">
              <w:rPr>
                <w:rFonts w:ascii="Century Gothic" w:hAnsi="Century Gothic"/>
                <w:b/>
                <w:bCs/>
                <w:color w:val="0070C0"/>
              </w:rPr>
              <w:t>Hearing Impairment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93F8BA" w14:textId="77777777" w:rsidR="00F66A30" w:rsidRPr="0032545D" w:rsidRDefault="00E4679B">
            <w:pPr>
              <w:pStyle w:val="Other10"/>
              <w:numPr>
                <w:ilvl w:val="0"/>
                <w:numId w:val="6"/>
              </w:numPr>
              <w:tabs>
                <w:tab w:val="left" w:pos="815"/>
              </w:tabs>
              <w:rPr>
                <w:rFonts w:ascii="Century Gothic" w:hAnsi="Century Gothic"/>
              </w:rPr>
            </w:pPr>
            <w:r w:rsidRPr="0032545D">
              <w:rPr>
                <w:rFonts w:ascii="Century Gothic" w:hAnsi="Century Gothic"/>
              </w:rPr>
              <w:t>Consider the use of inclusive PE equipment (e.g. balls containing bells)</w:t>
            </w:r>
          </w:p>
          <w:p w14:paraId="06B9C68C" w14:textId="77777777" w:rsidR="00F66A30" w:rsidRPr="0032545D" w:rsidRDefault="00E4679B">
            <w:pPr>
              <w:pStyle w:val="Other10"/>
              <w:numPr>
                <w:ilvl w:val="0"/>
                <w:numId w:val="6"/>
              </w:numPr>
              <w:tabs>
                <w:tab w:val="left" w:pos="815"/>
              </w:tabs>
              <w:rPr>
                <w:rFonts w:ascii="Century Gothic" w:hAnsi="Century Gothic"/>
              </w:rPr>
            </w:pPr>
            <w:r w:rsidRPr="0032545D">
              <w:rPr>
                <w:rFonts w:ascii="Century Gothic" w:hAnsi="Century Gothic"/>
              </w:rPr>
              <w:t>Give instructions prior to moving outside or into a hall space where there may be additional background noise/echo</w:t>
            </w:r>
          </w:p>
        </w:tc>
      </w:tr>
    </w:tbl>
    <w:p w14:paraId="21C9832C" w14:textId="77777777" w:rsidR="00F66A30" w:rsidRPr="0032545D" w:rsidRDefault="00E4679B">
      <w:pPr>
        <w:spacing w:line="1" w:lineRule="exact"/>
        <w:rPr>
          <w:rFonts w:ascii="Century Gothic" w:hAnsi="Century Gothic"/>
        </w:rPr>
      </w:pPr>
      <w:r w:rsidRPr="0032545D">
        <w:rPr>
          <w:rFonts w:ascii="Century Gothic" w:hAnsi="Century Gothic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7637"/>
      </w:tblGrid>
      <w:tr w:rsidR="00F66A30" w:rsidRPr="0032545D" w14:paraId="0EE9F51B" w14:textId="77777777">
        <w:trPr>
          <w:trHeight w:hRule="exact" w:val="2069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9ED40" w14:textId="77777777" w:rsidR="00F66A30" w:rsidRPr="0032545D" w:rsidRDefault="00E4679B">
            <w:pPr>
              <w:pStyle w:val="Other10"/>
              <w:spacing w:line="240" w:lineRule="auto"/>
              <w:ind w:left="0" w:firstLine="0"/>
              <w:jc w:val="center"/>
              <w:rPr>
                <w:rFonts w:ascii="Century Gothic" w:hAnsi="Century Gothic"/>
                <w:color w:val="00B050"/>
              </w:rPr>
            </w:pPr>
            <w:r w:rsidRPr="00F62975">
              <w:rPr>
                <w:rFonts w:ascii="Century Gothic" w:hAnsi="Century Gothic"/>
                <w:b/>
                <w:bCs/>
                <w:color w:val="0070C0"/>
              </w:rPr>
              <w:lastRenderedPageBreak/>
              <w:t>Toileting Issues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CF87EA" w14:textId="77777777" w:rsidR="00F66A30" w:rsidRPr="0032545D" w:rsidRDefault="00E4679B">
            <w:pPr>
              <w:pStyle w:val="Other10"/>
              <w:numPr>
                <w:ilvl w:val="0"/>
                <w:numId w:val="7"/>
              </w:numPr>
              <w:tabs>
                <w:tab w:val="left" w:pos="825"/>
              </w:tabs>
              <w:spacing w:line="218" w:lineRule="auto"/>
              <w:rPr>
                <w:rFonts w:ascii="Century Gothic" w:hAnsi="Century Gothic"/>
              </w:rPr>
            </w:pPr>
            <w:r w:rsidRPr="0032545D">
              <w:rPr>
                <w:rFonts w:ascii="Century Gothic" w:hAnsi="Century Gothic"/>
              </w:rPr>
              <w:t>Discuss with the child how to get into the building from outside if they need to use the toilet during a lesson Walk them through how to get to the toilet from an outside space and time how long it takes</w:t>
            </w:r>
          </w:p>
          <w:p w14:paraId="099E09C8" w14:textId="77777777" w:rsidR="00F66A30" w:rsidRPr="0032545D" w:rsidRDefault="00E4679B">
            <w:pPr>
              <w:pStyle w:val="Other10"/>
              <w:numPr>
                <w:ilvl w:val="0"/>
                <w:numId w:val="7"/>
              </w:numPr>
              <w:tabs>
                <w:tab w:val="left" w:pos="825"/>
              </w:tabs>
              <w:spacing w:line="218" w:lineRule="auto"/>
              <w:rPr>
                <w:rFonts w:ascii="Century Gothic" w:hAnsi="Century Gothic"/>
              </w:rPr>
            </w:pPr>
            <w:r w:rsidRPr="0032545D">
              <w:rPr>
                <w:rFonts w:ascii="Century Gothic" w:hAnsi="Century Gothic"/>
              </w:rPr>
              <w:t>Be mindful of using bending and stretching movements within PE lessons and ensure that this isn’t uncomfortable for the child</w:t>
            </w:r>
          </w:p>
        </w:tc>
      </w:tr>
      <w:tr w:rsidR="00F66A30" w:rsidRPr="0032545D" w14:paraId="31E37003" w14:textId="77777777">
        <w:trPr>
          <w:trHeight w:hRule="exact" w:val="148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6CD02B" w14:textId="77777777" w:rsidR="00F66A30" w:rsidRPr="00F62975" w:rsidRDefault="00E4679B">
            <w:pPr>
              <w:pStyle w:val="Other10"/>
              <w:ind w:left="0" w:firstLine="0"/>
              <w:jc w:val="center"/>
              <w:rPr>
                <w:rFonts w:ascii="Century Gothic" w:hAnsi="Century Gothic"/>
                <w:color w:val="0070C0"/>
              </w:rPr>
            </w:pPr>
            <w:r w:rsidRPr="00F62975">
              <w:rPr>
                <w:rFonts w:ascii="Century Gothic" w:hAnsi="Century Gothic"/>
                <w:b/>
                <w:bCs/>
                <w:color w:val="0070C0"/>
              </w:rPr>
              <w:t>Cognition and Learning Challenges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7AE6C7" w14:textId="77777777" w:rsidR="00F66A30" w:rsidRPr="0032545D" w:rsidRDefault="00E4679B">
            <w:pPr>
              <w:pStyle w:val="Other10"/>
              <w:numPr>
                <w:ilvl w:val="0"/>
                <w:numId w:val="8"/>
              </w:numPr>
              <w:tabs>
                <w:tab w:val="left" w:pos="825"/>
              </w:tabs>
              <w:spacing w:line="218" w:lineRule="auto"/>
              <w:rPr>
                <w:rFonts w:ascii="Century Gothic" w:hAnsi="Century Gothic"/>
              </w:rPr>
            </w:pPr>
            <w:r w:rsidRPr="0032545D">
              <w:rPr>
                <w:rFonts w:ascii="Century Gothic" w:hAnsi="Century Gothic"/>
              </w:rPr>
              <w:t>Provide a picture of the PE activity prior to the lesson so that the child has a better understanding when being told verbally (visual timetable)</w:t>
            </w:r>
          </w:p>
          <w:p w14:paraId="6AF41C02" w14:textId="77777777" w:rsidR="00F66A30" w:rsidRPr="0032545D" w:rsidRDefault="00E4679B">
            <w:pPr>
              <w:pStyle w:val="Other10"/>
              <w:numPr>
                <w:ilvl w:val="0"/>
                <w:numId w:val="8"/>
              </w:numPr>
              <w:tabs>
                <w:tab w:val="left" w:pos="825"/>
              </w:tabs>
              <w:spacing w:line="218" w:lineRule="auto"/>
              <w:rPr>
                <w:rFonts w:ascii="Century Gothic" w:hAnsi="Century Gothic"/>
              </w:rPr>
            </w:pPr>
            <w:r w:rsidRPr="0032545D">
              <w:rPr>
                <w:rFonts w:ascii="Century Gothic" w:hAnsi="Century Gothic"/>
              </w:rPr>
              <w:t>Demonstrate movements / skills so that the child can see what they look like</w:t>
            </w:r>
          </w:p>
        </w:tc>
      </w:tr>
      <w:tr w:rsidR="00F66A30" w:rsidRPr="0032545D" w14:paraId="6E896B41" w14:textId="77777777">
        <w:trPr>
          <w:trHeight w:hRule="exact" w:val="209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D0385" w14:textId="77777777" w:rsidR="00F66A30" w:rsidRPr="00F62975" w:rsidRDefault="00E4679B">
            <w:pPr>
              <w:pStyle w:val="Other10"/>
              <w:ind w:left="0" w:firstLine="0"/>
              <w:jc w:val="center"/>
              <w:rPr>
                <w:rFonts w:ascii="Century Gothic" w:hAnsi="Century Gothic"/>
                <w:color w:val="0070C0"/>
              </w:rPr>
            </w:pPr>
            <w:r w:rsidRPr="00F62975">
              <w:rPr>
                <w:rFonts w:ascii="Century Gothic" w:hAnsi="Century Gothic"/>
                <w:b/>
                <w:bCs/>
                <w:color w:val="0070C0"/>
              </w:rPr>
              <w:t>Speech, Language &amp; Communication Needs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8CFCC1" w14:textId="77777777" w:rsidR="00F66A30" w:rsidRPr="0032545D" w:rsidRDefault="00E4679B">
            <w:pPr>
              <w:pStyle w:val="Other10"/>
              <w:numPr>
                <w:ilvl w:val="0"/>
                <w:numId w:val="9"/>
              </w:numPr>
              <w:tabs>
                <w:tab w:val="left" w:pos="825"/>
              </w:tabs>
              <w:spacing w:line="218" w:lineRule="auto"/>
              <w:rPr>
                <w:rFonts w:ascii="Century Gothic" w:hAnsi="Century Gothic"/>
              </w:rPr>
            </w:pPr>
            <w:r w:rsidRPr="0032545D">
              <w:rPr>
                <w:rFonts w:ascii="Century Gothic" w:hAnsi="Century Gothic"/>
              </w:rPr>
              <w:t>Ensure that the child knows what terms are being used within PE lessons as some may be unfamiliar</w:t>
            </w:r>
          </w:p>
          <w:p w14:paraId="51C94045" w14:textId="77777777" w:rsidR="00F66A30" w:rsidRPr="0032545D" w:rsidRDefault="00E4679B">
            <w:pPr>
              <w:pStyle w:val="Other10"/>
              <w:numPr>
                <w:ilvl w:val="0"/>
                <w:numId w:val="9"/>
              </w:numPr>
              <w:tabs>
                <w:tab w:val="left" w:pos="825"/>
              </w:tabs>
              <w:spacing w:line="218" w:lineRule="auto"/>
              <w:rPr>
                <w:rFonts w:ascii="Century Gothic" w:hAnsi="Century Gothic"/>
              </w:rPr>
            </w:pPr>
            <w:r w:rsidRPr="0032545D">
              <w:rPr>
                <w:rFonts w:ascii="Century Gothic" w:hAnsi="Century Gothic"/>
              </w:rPr>
              <w:t>Provide a picture of the PE activity prior to the lesson so that the child has a better understanding when being told verbally</w:t>
            </w:r>
          </w:p>
          <w:p w14:paraId="30B36DD6" w14:textId="77777777" w:rsidR="00F66A30" w:rsidRPr="0032545D" w:rsidRDefault="00E4679B">
            <w:pPr>
              <w:pStyle w:val="Other10"/>
              <w:numPr>
                <w:ilvl w:val="0"/>
                <w:numId w:val="9"/>
              </w:numPr>
              <w:tabs>
                <w:tab w:val="left" w:pos="825"/>
              </w:tabs>
              <w:spacing w:line="218" w:lineRule="auto"/>
              <w:rPr>
                <w:rFonts w:ascii="Century Gothic" w:hAnsi="Century Gothic"/>
              </w:rPr>
            </w:pPr>
            <w:r w:rsidRPr="0032545D">
              <w:rPr>
                <w:rFonts w:ascii="Century Gothic" w:hAnsi="Century Gothic"/>
              </w:rPr>
              <w:t>Demonstrate movements / skills so that the child can see what they look like</w:t>
            </w:r>
          </w:p>
        </w:tc>
      </w:tr>
      <w:tr w:rsidR="00F66A30" w:rsidRPr="0032545D" w14:paraId="567E55F9" w14:textId="77777777">
        <w:trPr>
          <w:trHeight w:hRule="exact" w:val="89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48584" w14:textId="77777777" w:rsidR="00F66A30" w:rsidRPr="00F62975" w:rsidRDefault="00E4679B">
            <w:pPr>
              <w:pStyle w:val="Other10"/>
              <w:spacing w:line="218" w:lineRule="auto"/>
              <w:ind w:left="920" w:firstLine="20"/>
              <w:rPr>
                <w:rFonts w:ascii="Century Gothic" w:hAnsi="Century Gothic"/>
                <w:color w:val="0070C0"/>
              </w:rPr>
            </w:pPr>
            <w:r w:rsidRPr="00F62975">
              <w:rPr>
                <w:rFonts w:ascii="Century Gothic" w:hAnsi="Century Gothic"/>
                <w:b/>
                <w:bCs/>
                <w:color w:val="0070C0"/>
              </w:rPr>
              <w:t>Tourette Syndrome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E2D7D1" w14:textId="77777777" w:rsidR="00F66A30" w:rsidRPr="0032545D" w:rsidRDefault="00E4679B">
            <w:pPr>
              <w:pStyle w:val="Other10"/>
              <w:rPr>
                <w:rFonts w:ascii="Century Gothic" w:hAnsi="Century Gothic"/>
              </w:rPr>
            </w:pPr>
            <w:r w:rsidRPr="0032545D">
              <w:rPr>
                <w:rFonts w:ascii="Segoe UI Symbol" w:hAnsi="Segoe UI Symbol" w:cs="Segoe UI Symbol"/>
              </w:rPr>
              <w:t>✓</w:t>
            </w:r>
            <w:r w:rsidRPr="0032545D">
              <w:rPr>
                <w:rFonts w:ascii="Century Gothic" w:hAnsi="Century Gothic"/>
              </w:rPr>
              <w:t xml:space="preserve"> Provide opportunities to handle the equipment prior to lessons so that the child has experienced the feel &amp; texture of the equipment</w:t>
            </w:r>
          </w:p>
        </w:tc>
      </w:tr>
      <w:tr w:rsidR="00F66A30" w:rsidRPr="0032545D" w14:paraId="728A7676" w14:textId="77777777">
        <w:trPr>
          <w:trHeight w:hRule="exact" w:val="2654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5249F" w14:textId="77777777" w:rsidR="00F66A30" w:rsidRPr="00F62975" w:rsidRDefault="00E4679B">
            <w:pPr>
              <w:pStyle w:val="Other10"/>
              <w:spacing w:line="223" w:lineRule="auto"/>
              <w:ind w:left="0" w:firstLine="0"/>
              <w:jc w:val="center"/>
              <w:rPr>
                <w:rFonts w:ascii="Century Gothic" w:hAnsi="Century Gothic"/>
                <w:color w:val="0070C0"/>
              </w:rPr>
            </w:pPr>
            <w:r w:rsidRPr="00F62975">
              <w:rPr>
                <w:rFonts w:ascii="Century Gothic" w:hAnsi="Century Gothic"/>
                <w:b/>
                <w:bCs/>
                <w:color w:val="0070C0"/>
              </w:rPr>
              <w:t>Experienced Trauma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4AC893" w14:textId="77777777" w:rsidR="00F66A30" w:rsidRPr="0032545D" w:rsidRDefault="00E4679B">
            <w:pPr>
              <w:pStyle w:val="Other10"/>
              <w:numPr>
                <w:ilvl w:val="0"/>
                <w:numId w:val="10"/>
              </w:numPr>
              <w:tabs>
                <w:tab w:val="left" w:pos="806"/>
              </w:tabs>
              <w:rPr>
                <w:rFonts w:ascii="Century Gothic" w:hAnsi="Century Gothic"/>
              </w:rPr>
            </w:pPr>
            <w:r w:rsidRPr="0032545D">
              <w:rPr>
                <w:rFonts w:ascii="Century Gothic" w:hAnsi="Century Gothic"/>
              </w:rPr>
              <w:t xml:space="preserve">The PACE approach should be used, using playfulness, acceptance, curiosity and empathy to understand my emotions and </w:t>
            </w:r>
            <w:proofErr w:type="spellStart"/>
            <w:r w:rsidRPr="0032545D">
              <w:rPr>
                <w:rFonts w:ascii="Century Gothic" w:hAnsi="Century Gothic"/>
              </w:rPr>
              <w:t>behaviour</w:t>
            </w:r>
            <w:proofErr w:type="spellEnd"/>
          </w:p>
          <w:p w14:paraId="4EFD5697" w14:textId="77777777" w:rsidR="00F66A30" w:rsidRPr="0032545D" w:rsidRDefault="00E4679B">
            <w:pPr>
              <w:pStyle w:val="Other10"/>
              <w:numPr>
                <w:ilvl w:val="0"/>
                <w:numId w:val="10"/>
              </w:numPr>
              <w:tabs>
                <w:tab w:val="left" w:pos="825"/>
              </w:tabs>
              <w:rPr>
                <w:rFonts w:ascii="Century Gothic" w:hAnsi="Century Gothic"/>
              </w:rPr>
            </w:pPr>
            <w:r w:rsidRPr="0032545D">
              <w:rPr>
                <w:rFonts w:ascii="Century Gothic" w:hAnsi="Century Gothic"/>
              </w:rPr>
              <w:t>Before the lesson, come up with strategies for if difficulties occur during the lesson, and ways these can be overcome, reminding children that learning is about trial and error</w:t>
            </w:r>
          </w:p>
          <w:p w14:paraId="67EFB89E" w14:textId="77777777" w:rsidR="00F66A30" w:rsidRPr="0032545D" w:rsidRDefault="00E4679B">
            <w:pPr>
              <w:pStyle w:val="Other10"/>
              <w:numPr>
                <w:ilvl w:val="0"/>
                <w:numId w:val="10"/>
              </w:numPr>
              <w:tabs>
                <w:tab w:val="left" w:pos="825"/>
              </w:tabs>
              <w:rPr>
                <w:rFonts w:ascii="Century Gothic" w:hAnsi="Century Gothic"/>
              </w:rPr>
            </w:pPr>
            <w:r w:rsidRPr="0032545D">
              <w:rPr>
                <w:rFonts w:ascii="Century Gothic" w:hAnsi="Century Gothic"/>
              </w:rPr>
              <w:t>Use simple, specific instructions that are clear to understand, and deliver these slowly</w:t>
            </w:r>
          </w:p>
        </w:tc>
      </w:tr>
      <w:tr w:rsidR="00F66A30" w:rsidRPr="0032545D" w14:paraId="69B1F179" w14:textId="77777777">
        <w:trPr>
          <w:trHeight w:hRule="exact" w:val="178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EF90BE" w14:textId="77777777" w:rsidR="00F66A30" w:rsidRPr="00F62975" w:rsidRDefault="00E4679B">
            <w:pPr>
              <w:pStyle w:val="Other10"/>
              <w:spacing w:line="223" w:lineRule="auto"/>
              <w:ind w:left="0" w:firstLine="0"/>
              <w:jc w:val="center"/>
              <w:rPr>
                <w:rFonts w:ascii="Century Gothic" w:hAnsi="Century Gothic"/>
                <w:color w:val="0070C0"/>
              </w:rPr>
            </w:pPr>
            <w:r w:rsidRPr="00F62975">
              <w:rPr>
                <w:rFonts w:ascii="Century Gothic" w:hAnsi="Century Gothic"/>
                <w:b/>
                <w:bCs/>
                <w:color w:val="0070C0"/>
              </w:rPr>
              <w:t>Visual Impairment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9096E0" w14:textId="77777777" w:rsidR="00F66A30" w:rsidRPr="0032545D" w:rsidRDefault="00E4679B">
            <w:pPr>
              <w:pStyle w:val="Other10"/>
              <w:numPr>
                <w:ilvl w:val="0"/>
                <w:numId w:val="11"/>
              </w:numPr>
              <w:tabs>
                <w:tab w:val="left" w:pos="815"/>
              </w:tabs>
              <w:rPr>
                <w:rFonts w:ascii="Century Gothic" w:hAnsi="Century Gothic"/>
              </w:rPr>
            </w:pPr>
            <w:r w:rsidRPr="0032545D">
              <w:rPr>
                <w:rFonts w:ascii="Century Gothic" w:hAnsi="Century Gothic"/>
              </w:rPr>
              <w:t>Consider the use of inclusive PE equipment (e.g. oversized/lighter balls)</w:t>
            </w:r>
          </w:p>
          <w:p w14:paraId="06F8DEA7" w14:textId="77777777" w:rsidR="00F66A30" w:rsidRPr="0032545D" w:rsidRDefault="00E4679B">
            <w:pPr>
              <w:pStyle w:val="Other10"/>
              <w:numPr>
                <w:ilvl w:val="0"/>
                <w:numId w:val="11"/>
              </w:numPr>
              <w:tabs>
                <w:tab w:val="left" w:pos="825"/>
              </w:tabs>
              <w:rPr>
                <w:rFonts w:ascii="Century Gothic" w:hAnsi="Century Gothic"/>
              </w:rPr>
            </w:pPr>
            <w:r w:rsidRPr="0032545D">
              <w:rPr>
                <w:rFonts w:ascii="Century Gothic" w:hAnsi="Century Gothic"/>
              </w:rPr>
              <w:t>Ensure children who suffer from visual impairment are included in the process of identifying suitable equipment</w:t>
            </w:r>
          </w:p>
          <w:p w14:paraId="148266E4" w14:textId="77777777" w:rsidR="00F66A30" w:rsidRPr="0032545D" w:rsidRDefault="00E4679B">
            <w:pPr>
              <w:pStyle w:val="Other10"/>
              <w:numPr>
                <w:ilvl w:val="0"/>
                <w:numId w:val="11"/>
              </w:numPr>
              <w:tabs>
                <w:tab w:val="left" w:pos="815"/>
              </w:tabs>
              <w:rPr>
                <w:rFonts w:ascii="Century Gothic" w:hAnsi="Century Gothic"/>
              </w:rPr>
            </w:pPr>
            <w:r w:rsidRPr="0032545D">
              <w:rPr>
                <w:rFonts w:ascii="Century Gothic" w:hAnsi="Century Gothic"/>
              </w:rPr>
              <w:t>Child to spend time prior to PE lessons in the space that is to be used to get a sense of the surroundings</w:t>
            </w:r>
          </w:p>
        </w:tc>
      </w:tr>
    </w:tbl>
    <w:p w14:paraId="6A899515" w14:textId="77777777" w:rsidR="00C50203" w:rsidRPr="0032545D" w:rsidRDefault="00C50203">
      <w:pPr>
        <w:rPr>
          <w:rFonts w:ascii="Century Gothic" w:hAnsi="Century Gothic"/>
        </w:rPr>
      </w:pPr>
    </w:p>
    <w:sectPr w:rsidR="00C50203" w:rsidRPr="0032545D">
      <w:pgSz w:w="11900" w:h="16840"/>
      <w:pgMar w:top="757" w:right="716" w:bottom="951" w:left="711" w:header="329" w:footer="52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B0F84" w14:textId="77777777" w:rsidR="00C50203" w:rsidRDefault="00E4679B">
      <w:r>
        <w:separator/>
      </w:r>
    </w:p>
  </w:endnote>
  <w:endnote w:type="continuationSeparator" w:id="0">
    <w:p w14:paraId="6E906149" w14:textId="77777777" w:rsidR="00C50203" w:rsidRDefault="00E4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fault Metrics Fon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E3D7F" w14:textId="77777777" w:rsidR="00F66A30" w:rsidRDefault="00F66A30"/>
  </w:footnote>
  <w:footnote w:type="continuationSeparator" w:id="0">
    <w:p w14:paraId="58652390" w14:textId="77777777" w:rsidR="00F66A30" w:rsidRDefault="00F66A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73EB9"/>
    <w:multiLevelType w:val="multilevel"/>
    <w:tmpl w:val="F2845BB6"/>
    <w:lvl w:ilvl="0">
      <w:start w:val="1"/>
      <w:numFmt w:val="bullet"/>
      <w:lvlText w:val="✓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E90468"/>
    <w:multiLevelType w:val="multilevel"/>
    <w:tmpl w:val="75325A0E"/>
    <w:lvl w:ilvl="0">
      <w:start w:val="1"/>
      <w:numFmt w:val="bullet"/>
      <w:lvlText w:val="✓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AA6B60"/>
    <w:multiLevelType w:val="multilevel"/>
    <w:tmpl w:val="20025FF0"/>
    <w:lvl w:ilvl="0">
      <w:start w:val="1"/>
      <w:numFmt w:val="bullet"/>
      <w:lvlText w:val="✓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3F05E6"/>
    <w:multiLevelType w:val="multilevel"/>
    <w:tmpl w:val="05D639B8"/>
    <w:lvl w:ilvl="0">
      <w:start w:val="1"/>
      <w:numFmt w:val="bullet"/>
      <w:lvlText w:val="✓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426FA2"/>
    <w:multiLevelType w:val="multilevel"/>
    <w:tmpl w:val="BF4A0C7E"/>
    <w:lvl w:ilvl="0">
      <w:start w:val="1"/>
      <w:numFmt w:val="bullet"/>
      <w:lvlText w:val="✓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0B1625"/>
    <w:multiLevelType w:val="multilevel"/>
    <w:tmpl w:val="6EE49E9E"/>
    <w:lvl w:ilvl="0">
      <w:start w:val="1"/>
      <w:numFmt w:val="bullet"/>
      <w:lvlText w:val="✓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0B16DF"/>
    <w:multiLevelType w:val="multilevel"/>
    <w:tmpl w:val="4FE0A3F8"/>
    <w:lvl w:ilvl="0">
      <w:start w:val="1"/>
      <w:numFmt w:val="bullet"/>
      <w:lvlText w:val="✓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0C004F"/>
    <w:multiLevelType w:val="multilevel"/>
    <w:tmpl w:val="EF22A080"/>
    <w:lvl w:ilvl="0">
      <w:start w:val="1"/>
      <w:numFmt w:val="bullet"/>
      <w:lvlText w:val="✓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5E743B"/>
    <w:multiLevelType w:val="multilevel"/>
    <w:tmpl w:val="A9824E1E"/>
    <w:lvl w:ilvl="0">
      <w:start w:val="1"/>
      <w:numFmt w:val="bullet"/>
      <w:lvlText w:val="✓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0E09D8"/>
    <w:multiLevelType w:val="multilevel"/>
    <w:tmpl w:val="8C5C4BBE"/>
    <w:lvl w:ilvl="0">
      <w:start w:val="1"/>
      <w:numFmt w:val="bullet"/>
      <w:lvlText w:val="✓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705606"/>
    <w:multiLevelType w:val="multilevel"/>
    <w:tmpl w:val="E334EA22"/>
    <w:lvl w:ilvl="0">
      <w:start w:val="1"/>
      <w:numFmt w:val="bullet"/>
      <w:lvlText w:val="✓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95206182">
    <w:abstractNumId w:val="3"/>
  </w:num>
  <w:num w:numId="2" w16cid:durableId="347291893">
    <w:abstractNumId w:val="7"/>
  </w:num>
  <w:num w:numId="3" w16cid:durableId="329873173">
    <w:abstractNumId w:val="8"/>
  </w:num>
  <w:num w:numId="4" w16cid:durableId="855920361">
    <w:abstractNumId w:val="1"/>
  </w:num>
  <w:num w:numId="5" w16cid:durableId="2029939694">
    <w:abstractNumId w:val="2"/>
  </w:num>
  <w:num w:numId="6" w16cid:durableId="2035300972">
    <w:abstractNumId w:val="10"/>
  </w:num>
  <w:num w:numId="7" w16cid:durableId="1189953021">
    <w:abstractNumId w:val="6"/>
  </w:num>
  <w:num w:numId="8" w16cid:durableId="446432918">
    <w:abstractNumId w:val="9"/>
  </w:num>
  <w:num w:numId="9" w16cid:durableId="1288663049">
    <w:abstractNumId w:val="0"/>
  </w:num>
  <w:num w:numId="10" w16cid:durableId="97796264">
    <w:abstractNumId w:val="4"/>
  </w:num>
  <w:num w:numId="11" w16cid:durableId="16188278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A30"/>
    <w:rsid w:val="000F3BFC"/>
    <w:rsid w:val="0032545D"/>
    <w:rsid w:val="00C50203"/>
    <w:rsid w:val="00E4679B"/>
    <w:rsid w:val="00F544E8"/>
    <w:rsid w:val="00F62975"/>
    <w:rsid w:val="00F6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45FA1"/>
  <w15:docId w15:val="{7C6E47B8-2E7C-4BC7-9DF6-DBAA4D41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|2_"/>
    <w:basedOn w:val="DefaultParagraphFont"/>
    <w:link w:val="Bodytext20"/>
    <w:rPr>
      <w:rFonts w:ascii="Default Metrics Font" w:eastAsia="Default Metrics Font" w:hAnsi="Default Metrics Font" w:cs="Default Metrics Font"/>
      <w:b/>
      <w:bCs/>
      <w:i w:val="0"/>
      <w:iCs w:val="0"/>
      <w:smallCaps w:val="0"/>
      <w:strike w:val="0"/>
      <w:color w:val="EBEBEB"/>
      <w:sz w:val="20"/>
      <w:szCs w:val="20"/>
      <w:u w:val="none"/>
      <w:shd w:val="clear" w:color="auto" w:fill="auto"/>
    </w:rPr>
  </w:style>
  <w:style w:type="character" w:customStyle="1" w:styleId="Heading11">
    <w:name w:val="Heading #1|1_"/>
    <w:basedOn w:val="DefaultParagraphFont"/>
    <w:link w:val="Heading110"/>
    <w:rPr>
      <w:rFonts w:ascii="Default Metrics Font" w:eastAsia="Default Metrics Font" w:hAnsi="Default Metrics Font" w:cs="Default Metrics Font"/>
      <w:b/>
      <w:bCs/>
      <w:i/>
      <w:iCs/>
      <w:smallCaps w:val="0"/>
      <w:strike w:val="0"/>
      <w:color w:val="EBEBEB"/>
      <w:sz w:val="44"/>
      <w:szCs w:val="44"/>
      <w:u w:val="none"/>
      <w:shd w:val="clear" w:color="auto" w:fill="auto"/>
    </w:rPr>
  </w:style>
  <w:style w:type="character" w:customStyle="1" w:styleId="Bodytext1">
    <w:name w:val="Body text|1_"/>
    <w:basedOn w:val="DefaultParagraphFont"/>
    <w:link w:val="Bodytext10"/>
    <w:rPr>
      <w:rFonts w:ascii="Default Metrics Font" w:eastAsia="Default Metrics Font" w:hAnsi="Default Metrics Font" w:cs="Default Metrics Font"/>
      <w:b w:val="0"/>
      <w:bCs w:val="0"/>
      <w:i/>
      <w:iCs/>
      <w:smallCaps w:val="0"/>
      <w:strike w:val="0"/>
      <w:color w:val="EBEBEB"/>
      <w:sz w:val="18"/>
      <w:szCs w:val="18"/>
      <w:u w:val="none"/>
      <w:shd w:val="clear" w:color="auto" w:fill="auto"/>
    </w:rPr>
  </w:style>
  <w:style w:type="character" w:customStyle="1" w:styleId="Heading21">
    <w:name w:val="Heading #2|1_"/>
    <w:basedOn w:val="DefaultParagraphFont"/>
    <w:link w:val="Heading210"/>
    <w:rPr>
      <w:rFonts w:ascii="Default Metrics Font" w:eastAsia="Default Metrics Font" w:hAnsi="Default Metrics Font" w:cs="Default Metrics Font"/>
      <w:b/>
      <w:bCs/>
      <w:i w:val="0"/>
      <w:iCs w:val="0"/>
      <w:smallCaps w:val="0"/>
      <w:strike w:val="0"/>
      <w:color w:val="4472C4"/>
      <w:sz w:val="34"/>
      <w:szCs w:val="34"/>
      <w:u w:val="none"/>
      <w:shd w:val="clear" w:color="auto" w:fill="auto"/>
    </w:rPr>
  </w:style>
  <w:style w:type="character" w:customStyle="1" w:styleId="Other1">
    <w:name w:val="Other|1_"/>
    <w:basedOn w:val="DefaultParagraphFont"/>
    <w:link w:val="Other10"/>
    <w:rPr>
      <w:rFonts w:ascii="Default Metrics Font" w:eastAsia="Default Metrics Font" w:hAnsi="Default Metrics Font" w:cs="Default Metrics Font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20">
    <w:name w:val="Body text|2"/>
    <w:basedOn w:val="Normal"/>
    <w:link w:val="Bodytext2"/>
    <w:pPr>
      <w:ind w:firstLine="260"/>
    </w:pPr>
    <w:rPr>
      <w:rFonts w:ascii="Default Metrics Font" w:eastAsia="Default Metrics Font" w:hAnsi="Default Metrics Font" w:cs="Default Metrics Font"/>
      <w:b/>
      <w:bCs/>
      <w:color w:val="EBEBEB"/>
      <w:sz w:val="20"/>
      <w:szCs w:val="20"/>
    </w:rPr>
  </w:style>
  <w:style w:type="paragraph" w:customStyle="1" w:styleId="Heading110">
    <w:name w:val="Heading #1|1"/>
    <w:basedOn w:val="Normal"/>
    <w:link w:val="Heading11"/>
    <w:pPr>
      <w:spacing w:line="180" w:lineRule="auto"/>
      <w:jc w:val="center"/>
      <w:outlineLvl w:val="0"/>
    </w:pPr>
    <w:rPr>
      <w:rFonts w:ascii="Default Metrics Font" w:eastAsia="Default Metrics Font" w:hAnsi="Default Metrics Font" w:cs="Default Metrics Font"/>
      <w:b/>
      <w:bCs/>
      <w:i/>
      <w:iCs/>
      <w:color w:val="EBEBEB"/>
      <w:sz w:val="44"/>
      <w:szCs w:val="44"/>
    </w:rPr>
  </w:style>
  <w:style w:type="paragraph" w:customStyle="1" w:styleId="Bodytext10">
    <w:name w:val="Body text|1"/>
    <w:basedOn w:val="Normal"/>
    <w:link w:val="Bodytext1"/>
    <w:pPr>
      <w:spacing w:after="320"/>
      <w:ind w:firstLine="260"/>
    </w:pPr>
    <w:rPr>
      <w:rFonts w:ascii="Default Metrics Font" w:eastAsia="Default Metrics Font" w:hAnsi="Default Metrics Font" w:cs="Default Metrics Font"/>
      <w:i/>
      <w:iCs/>
      <w:color w:val="EBEBEB"/>
      <w:sz w:val="18"/>
      <w:szCs w:val="18"/>
    </w:rPr>
  </w:style>
  <w:style w:type="paragraph" w:customStyle="1" w:styleId="Heading210">
    <w:name w:val="Heading #2|1"/>
    <w:basedOn w:val="Normal"/>
    <w:link w:val="Heading21"/>
    <w:pPr>
      <w:spacing w:after="160" w:line="223" w:lineRule="auto"/>
      <w:jc w:val="center"/>
      <w:outlineLvl w:val="1"/>
    </w:pPr>
    <w:rPr>
      <w:rFonts w:ascii="Default Metrics Font" w:eastAsia="Default Metrics Font" w:hAnsi="Default Metrics Font" w:cs="Default Metrics Font"/>
      <w:b/>
      <w:bCs/>
      <w:color w:val="4472C4"/>
      <w:sz w:val="34"/>
      <w:szCs w:val="34"/>
    </w:rPr>
  </w:style>
  <w:style w:type="paragraph" w:customStyle="1" w:styleId="Other10">
    <w:name w:val="Other|1"/>
    <w:basedOn w:val="Normal"/>
    <w:link w:val="Other1"/>
    <w:pPr>
      <w:spacing w:line="221" w:lineRule="auto"/>
      <w:ind w:left="820" w:hanging="360"/>
    </w:pPr>
    <w:rPr>
      <w:rFonts w:ascii="Default Metrics Font" w:eastAsia="Default Metrics Font" w:hAnsi="Default Metrics Font" w:cs="Default Metrics Fon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6043EFDDBAA46ABC48F18BC03B303" ma:contentTypeVersion="14" ma:contentTypeDescription="Create a new document." ma:contentTypeScope="" ma:versionID="50264d74b5a80e34320094e3ccfb0e87">
  <xsd:schema xmlns:xsd="http://www.w3.org/2001/XMLSchema" xmlns:xs="http://www.w3.org/2001/XMLSchema" xmlns:p="http://schemas.microsoft.com/office/2006/metadata/properties" xmlns:ns2="3e19ebda-3cda-4b1f-b9ca-e3628df0116e" xmlns:ns3="033e26d1-3d8a-4909-9b94-a980fbf76a8b" targetNamespace="http://schemas.microsoft.com/office/2006/metadata/properties" ma:root="true" ma:fieldsID="1a50cdc25a0c300660a7918b3d05100f" ns2:_="" ns3:_="">
    <xsd:import namespace="3e19ebda-3cda-4b1f-b9ca-e3628df0116e"/>
    <xsd:import namespace="033e26d1-3d8a-4909-9b94-a980fbf76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9ebda-3cda-4b1f-b9ca-e3628df01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67f9f99-a614-4fe7-aeb1-3aadb74ac6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e26d1-3d8a-4909-9b94-a980fbf76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a5553e1-6c03-4fe6-9c90-f4f689703fa1}" ma:internalName="TaxCatchAll" ma:showField="CatchAllData" ma:web="033e26d1-3d8a-4909-9b94-a980fbf76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3e26d1-3d8a-4909-9b94-a980fbf76a8b" xsi:nil="true"/>
    <lcf76f155ced4ddcb4097134ff3c332f xmlns="3e19ebda-3cda-4b1f-b9ca-e3628df011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468222-E397-47C7-A67F-B209F54FA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9ebda-3cda-4b1f-b9ca-e3628df0116e"/>
    <ds:schemaRef ds:uri="033e26d1-3d8a-4909-9b94-a980fbf76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EA3D91-4166-4345-B741-0A664BB09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FB3E7-3038-45D0-8798-6C98A35EBAA3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5dd75707-7538-4b3d-816a-8d7196160370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d43eef73-8dc2-4a71-ac36-54d860b260ac"/>
    <ds:schemaRef ds:uri="dabf6513-9a00-4d10-8ca7-21a30bcded65"/>
    <ds:schemaRef ds:uri="033e26d1-3d8a-4909-9b94-a980fbf76a8b"/>
    <ds:schemaRef ds:uri="3e19ebda-3cda-4b1f-b9ca-e3628df011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Moscato</dc:creator>
  <cp:keywords/>
  <cp:lastModifiedBy>R Martin</cp:lastModifiedBy>
  <cp:revision>2</cp:revision>
  <dcterms:created xsi:type="dcterms:W3CDTF">2023-02-01T13:08:00Z</dcterms:created>
  <dcterms:modified xsi:type="dcterms:W3CDTF">2023-02-01T13:08:00Z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0x0101007A26043EFDDBAA46ABC48F18BC03B303</vt:lpwstr>
  </property>
</Properties>
</file>