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C74A3C2" w:rsidR="00C42D4D" w:rsidRPr="00CE4A94" w:rsidRDefault="0008528A">
      <w:pPr>
        <w:pStyle w:val="BodyText"/>
        <w:ind w:left="949"/>
        <w:rPr>
          <w:sz w:val="20"/>
        </w:rPr>
      </w:pPr>
      <w:bookmarkStart w:id="0" w:name="_GoBack"/>
      <w:bookmarkEnd w:id="0"/>
      <w:r w:rsidRPr="00CE4A94">
        <w:rPr>
          <w:noProof/>
          <w:sz w:val="20"/>
          <w:lang w:bidi="ar-SA"/>
        </w:rPr>
        <w:drawing>
          <wp:anchor distT="0" distB="0" distL="114300" distR="114300" simplePos="0" relativeHeight="503309808" behindDoc="0" locked="0" layoutInCell="1" allowOverlap="1" wp14:anchorId="375955AB" wp14:editId="0165C352">
            <wp:simplePos x="0" y="0"/>
            <wp:positionH relativeFrom="column">
              <wp:posOffset>396875</wp:posOffset>
            </wp:positionH>
            <wp:positionV relativeFrom="paragraph">
              <wp:posOffset>-3175</wp:posOffset>
            </wp:positionV>
            <wp:extent cx="5278120" cy="1129345"/>
            <wp:effectExtent l="0" t="0" r="0" b="0"/>
            <wp:wrapTopAndBottom/>
            <wp:docPr id="4" name="Picture 4" descr="CE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120" cy="1129345"/>
                    </a:xfrm>
                    <a:prstGeom prst="rect">
                      <a:avLst/>
                    </a:prstGeom>
                    <a:noFill/>
                    <a:ln>
                      <a:noFill/>
                    </a:ln>
                  </pic:spPr>
                </pic:pic>
              </a:graphicData>
            </a:graphic>
          </wp:anchor>
        </w:drawing>
      </w:r>
    </w:p>
    <w:p w14:paraId="0A37501D" w14:textId="77777777" w:rsidR="00C42D4D" w:rsidRPr="00CE4A94" w:rsidRDefault="00C42D4D">
      <w:pPr>
        <w:pStyle w:val="BodyText"/>
        <w:rPr>
          <w:sz w:val="20"/>
        </w:rPr>
      </w:pPr>
    </w:p>
    <w:p w14:paraId="5DAB6C7B" w14:textId="3802DBC2" w:rsidR="00C42D4D" w:rsidRPr="00CE4A94" w:rsidRDefault="00C42D4D">
      <w:pPr>
        <w:pStyle w:val="BodyText"/>
        <w:rPr>
          <w:sz w:val="20"/>
        </w:rPr>
      </w:pPr>
    </w:p>
    <w:p w14:paraId="60B57971" w14:textId="07746063" w:rsidR="0008528A" w:rsidRPr="00CE4A94" w:rsidRDefault="0008528A">
      <w:pPr>
        <w:pStyle w:val="BodyText"/>
        <w:rPr>
          <w:sz w:val="20"/>
        </w:rPr>
      </w:pPr>
    </w:p>
    <w:p w14:paraId="16A279A1" w14:textId="7220C9C9" w:rsidR="0008528A" w:rsidRPr="00CE4A94" w:rsidRDefault="0008528A">
      <w:pPr>
        <w:pStyle w:val="BodyText"/>
        <w:rPr>
          <w:sz w:val="20"/>
        </w:rPr>
      </w:pPr>
    </w:p>
    <w:p w14:paraId="6EEA1BFA" w14:textId="26403EAE" w:rsidR="0008528A" w:rsidRPr="00CE4A94" w:rsidRDefault="0008528A">
      <w:pPr>
        <w:pStyle w:val="BodyText"/>
        <w:rPr>
          <w:sz w:val="20"/>
        </w:rPr>
      </w:pPr>
    </w:p>
    <w:p w14:paraId="09B1729B" w14:textId="77777777" w:rsidR="0008528A" w:rsidRPr="00CE4A94" w:rsidRDefault="0008528A">
      <w:pPr>
        <w:pStyle w:val="BodyText"/>
        <w:rPr>
          <w:sz w:val="20"/>
        </w:rPr>
      </w:pPr>
    </w:p>
    <w:p w14:paraId="02EB378F" w14:textId="77777777" w:rsidR="00C42D4D" w:rsidRPr="00CE4A94" w:rsidRDefault="00C42D4D">
      <w:pPr>
        <w:pStyle w:val="BodyText"/>
        <w:rPr>
          <w:sz w:val="20"/>
        </w:rPr>
      </w:pPr>
    </w:p>
    <w:p w14:paraId="6A05A809" w14:textId="77777777" w:rsidR="00C42D4D" w:rsidRPr="00CE4A94" w:rsidRDefault="00C42D4D">
      <w:pPr>
        <w:pStyle w:val="BodyText"/>
        <w:rPr>
          <w:sz w:val="20"/>
        </w:rPr>
      </w:pPr>
    </w:p>
    <w:p w14:paraId="5A39BBE3" w14:textId="7130EEFD" w:rsidR="00C42D4D" w:rsidRDefault="00C42D4D">
      <w:pPr>
        <w:pStyle w:val="BodyText"/>
        <w:rPr>
          <w:sz w:val="20"/>
        </w:rPr>
      </w:pPr>
    </w:p>
    <w:p w14:paraId="7D4D4BBB" w14:textId="77777777" w:rsidR="00CE4A94" w:rsidRDefault="00CE4A94">
      <w:pPr>
        <w:pStyle w:val="BodyText"/>
        <w:rPr>
          <w:sz w:val="20"/>
        </w:rPr>
      </w:pPr>
    </w:p>
    <w:p w14:paraId="4C0F9353" w14:textId="0C93A947" w:rsidR="00CE4A94" w:rsidRDefault="00CE4A94">
      <w:pPr>
        <w:pStyle w:val="BodyText"/>
        <w:rPr>
          <w:sz w:val="20"/>
        </w:rPr>
      </w:pPr>
    </w:p>
    <w:p w14:paraId="17D1BF45" w14:textId="77777777" w:rsidR="00CE4A94" w:rsidRPr="00CE4A94" w:rsidRDefault="00CE4A94">
      <w:pPr>
        <w:pStyle w:val="BodyText"/>
        <w:rPr>
          <w:sz w:val="20"/>
        </w:rPr>
      </w:pPr>
    </w:p>
    <w:p w14:paraId="2E9937A1" w14:textId="77777777" w:rsidR="0008528A" w:rsidRPr="00CE4A94" w:rsidRDefault="0008528A">
      <w:pPr>
        <w:pStyle w:val="BodyText"/>
        <w:rPr>
          <w:sz w:val="20"/>
        </w:rPr>
      </w:pPr>
    </w:p>
    <w:p w14:paraId="41C8F396" w14:textId="77777777" w:rsidR="00C42D4D" w:rsidRPr="00CE4A94" w:rsidRDefault="00C42D4D">
      <w:pPr>
        <w:pStyle w:val="BodyText"/>
        <w:rPr>
          <w:sz w:val="20"/>
        </w:rPr>
      </w:pPr>
    </w:p>
    <w:p w14:paraId="72A3D3EC" w14:textId="77777777" w:rsidR="00C42D4D" w:rsidRPr="00CE4A94" w:rsidRDefault="00C42D4D">
      <w:pPr>
        <w:pStyle w:val="BodyText"/>
        <w:rPr>
          <w:sz w:val="20"/>
        </w:rPr>
      </w:pPr>
    </w:p>
    <w:p w14:paraId="1F7D5CF3" w14:textId="6DBB0B58" w:rsidR="00C42D4D" w:rsidRPr="00CE4A94" w:rsidRDefault="1AAC0709" w:rsidP="1AAC0709">
      <w:pPr>
        <w:spacing w:before="118"/>
        <w:jc w:val="center"/>
        <w:rPr>
          <w:rFonts w:ascii="Segoe UI" w:eastAsia="Segoe UI" w:hAnsi="Segoe UI" w:cs="Segoe UI"/>
          <w:b/>
          <w:bCs/>
          <w:sz w:val="48"/>
          <w:szCs w:val="48"/>
        </w:rPr>
      </w:pPr>
      <w:r w:rsidRPr="1AAC0709">
        <w:rPr>
          <w:rFonts w:ascii="Segoe UI" w:eastAsia="Segoe UI" w:hAnsi="Segoe UI" w:cs="Segoe UI"/>
          <w:b/>
          <w:bCs/>
          <w:sz w:val="48"/>
          <w:szCs w:val="48"/>
        </w:rPr>
        <w:t>Whistleblowing Policy</w:t>
      </w:r>
    </w:p>
    <w:p w14:paraId="0E27B00A" w14:textId="77777777" w:rsidR="00C42D4D" w:rsidRPr="00CE4A94" w:rsidRDefault="00C42D4D" w:rsidP="1AAC0709">
      <w:pPr>
        <w:pStyle w:val="BodyText"/>
        <w:rPr>
          <w:rFonts w:ascii="Segoe UI" w:eastAsia="Segoe UI" w:hAnsi="Segoe UI" w:cs="Segoe UI"/>
          <w:b/>
          <w:bCs/>
          <w:sz w:val="20"/>
          <w:szCs w:val="20"/>
        </w:rPr>
      </w:pPr>
    </w:p>
    <w:p w14:paraId="60061E4C" w14:textId="77777777" w:rsidR="00C42D4D" w:rsidRPr="00CE4A94" w:rsidRDefault="00C42D4D" w:rsidP="1AAC0709">
      <w:pPr>
        <w:pStyle w:val="BodyText"/>
        <w:rPr>
          <w:rFonts w:ascii="Segoe UI" w:eastAsia="Segoe UI" w:hAnsi="Segoe UI" w:cs="Segoe UI"/>
          <w:b/>
          <w:bCs/>
          <w:sz w:val="20"/>
          <w:szCs w:val="20"/>
        </w:rPr>
      </w:pPr>
    </w:p>
    <w:p w14:paraId="44EAFD9C" w14:textId="77777777" w:rsidR="00C42D4D" w:rsidRPr="00CE4A94" w:rsidRDefault="00C42D4D" w:rsidP="1AAC0709">
      <w:pPr>
        <w:pStyle w:val="BodyText"/>
        <w:rPr>
          <w:rFonts w:ascii="Segoe UI" w:eastAsia="Segoe UI" w:hAnsi="Segoe UI" w:cs="Segoe UI"/>
          <w:b/>
          <w:bCs/>
          <w:sz w:val="20"/>
          <w:szCs w:val="20"/>
        </w:rPr>
      </w:pPr>
    </w:p>
    <w:p w14:paraId="4B94D5A5" w14:textId="77777777" w:rsidR="00C42D4D" w:rsidRPr="00CE4A94" w:rsidRDefault="00C42D4D" w:rsidP="1AAC0709">
      <w:pPr>
        <w:pStyle w:val="BodyText"/>
        <w:rPr>
          <w:rFonts w:ascii="Segoe UI" w:eastAsia="Segoe UI" w:hAnsi="Segoe UI" w:cs="Segoe UI"/>
          <w:b/>
          <w:bCs/>
          <w:sz w:val="20"/>
          <w:szCs w:val="20"/>
        </w:rPr>
      </w:pPr>
    </w:p>
    <w:p w14:paraId="3DEEC669" w14:textId="77777777" w:rsidR="00C42D4D" w:rsidRPr="00CE4A94" w:rsidRDefault="00C42D4D" w:rsidP="1AAC0709">
      <w:pPr>
        <w:pStyle w:val="BodyText"/>
        <w:rPr>
          <w:rFonts w:ascii="Segoe UI" w:eastAsia="Segoe UI" w:hAnsi="Segoe UI" w:cs="Segoe UI"/>
          <w:b/>
          <w:bCs/>
          <w:sz w:val="20"/>
          <w:szCs w:val="20"/>
        </w:rPr>
      </w:pPr>
    </w:p>
    <w:p w14:paraId="3656B9AB" w14:textId="77777777" w:rsidR="00C42D4D" w:rsidRPr="00CE4A94" w:rsidRDefault="00C42D4D" w:rsidP="1AAC0709">
      <w:pPr>
        <w:pStyle w:val="BodyText"/>
        <w:rPr>
          <w:rFonts w:ascii="Segoe UI" w:eastAsia="Segoe UI" w:hAnsi="Segoe UI" w:cs="Segoe UI"/>
          <w:b/>
          <w:bCs/>
          <w:sz w:val="20"/>
          <w:szCs w:val="20"/>
        </w:rPr>
      </w:pPr>
    </w:p>
    <w:p w14:paraId="45FB0818" w14:textId="77777777" w:rsidR="00C42D4D" w:rsidRPr="00CE4A94" w:rsidRDefault="00C42D4D" w:rsidP="1AAC0709">
      <w:pPr>
        <w:pStyle w:val="BodyText"/>
        <w:rPr>
          <w:rFonts w:ascii="Segoe UI" w:eastAsia="Segoe UI" w:hAnsi="Segoe UI" w:cs="Segoe UI"/>
          <w:b/>
          <w:bCs/>
          <w:sz w:val="20"/>
          <w:szCs w:val="20"/>
        </w:rPr>
      </w:pPr>
    </w:p>
    <w:p w14:paraId="049F31CB" w14:textId="77777777" w:rsidR="00ED689E" w:rsidRPr="00CE4A94" w:rsidRDefault="00ED689E" w:rsidP="1AAC0709">
      <w:pPr>
        <w:pStyle w:val="BodyText"/>
        <w:rPr>
          <w:rFonts w:ascii="Segoe UI" w:eastAsia="Segoe UI" w:hAnsi="Segoe UI" w:cs="Segoe UI"/>
          <w:b/>
          <w:bCs/>
          <w:sz w:val="20"/>
          <w:szCs w:val="20"/>
        </w:rPr>
      </w:pPr>
    </w:p>
    <w:p w14:paraId="53128261" w14:textId="77777777" w:rsidR="00ED689E" w:rsidRPr="00CE4A94" w:rsidRDefault="00ED689E" w:rsidP="1AAC0709">
      <w:pPr>
        <w:pStyle w:val="BodyText"/>
        <w:rPr>
          <w:rFonts w:ascii="Segoe UI" w:eastAsia="Segoe UI" w:hAnsi="Segoe UI" w:cs="Segoe UI"/>
          <w:b/>
          <w:bCs/>
          <w:sz w:val="20"/>
          <w:szCs w:val="20"/>
        </w:rPr>
      </w:pPr>
    </w:p>
    <w:p w14:paraId="62486C05" w14:textId="3CAA6124" w:rsidR="00ED689E" w:rsidRDefault="00ED689E" w:rsidP="1AAC0709">
      <w:pPr>
        <w:pStyle w:val="BodyText"/>
        <w:rPr>
          <w:rFonts w:ascii="Segoe UI" w:eastAsia="Segoe UI" w:hAnsi="Segoe UI" w:cs="Segoe UI"/>
          <w:b/>
          <w:bCs/>
          <w:sz w:val="20"/>
          <w:szCs w:val="20"/>
        </w:rPr>
      </w:pPr>
    </w:p>
    <w:p w14:paraId="6F5D8129" w14:textId="77777777" w:rsidR="00CE4A94" w:rsidRPr="00CE4A94" w:rsidRDefault="00CE4A94" w:rsidP="1AAC0709">
      <w:pPr>
        <w:pStyle w:val="BodyText"/>
        <w:rPr>
          <w:rFonts w:ascii="Segoe UI" w:eastAsia="Segoe UI" w:hAnsi="Segoe UI" w:cs="Segoe UI"/>
          <w:b/>
          <w:bCs/>
          <w:sz w:val="20"/>
          <w:szCs w:val="20"/>
        </w:rPr>
      </w:pPr>
    </w:p>
    <w:p w14:paraId="4101652C" w14:textId="77777777" w:rsidR="00ED689E" w:rsidRPr="00CE4A94" w:rsidRDefault="00ED689E" w:rsidP="1AAC0709">
      <w:pPr>
        <w:pStyle w:val="BodyText"/>
        <w:rPr>
          <w:rFonts w:ascii="Segoe UI" w:eastAsia="Segoe UI" w:hAnsi="Segoe UI" w:cs="Segoe UI"/>
          <w:b/>
          <w:bCs/>
          <w:sz w:val="20"/>
          <w:szCs w:val="20"/>
        </w:rPr>
      </w:pPr>
    </w:p>
    <w:p w14:paraId="4B99056E" w14:textId="77777777" w:rsidR="00ED689E" w:rsidRPr="00CE4A94" w:rsidRDefault="00ED689E" w:rsidP="1AAC0709">
      <w:pPr>
        <w:pStyle w:val="BodyText"/>
        <w:rPr>
          <w:rFonts w:ascii="Segoe UI" w:eastAsia="Segoe UI" w:hAnsi="Segoe UI" w:cs="Segoe UI"/>
          <w:b/>
          <w:bCs/>
          <w:sz w:val="20"/>
          <w:szCs w:val="20"/>
        </w:rPr>
      </w:pPr>
    </w:p>
    <w:p w14:paraId="1299C43A" w14:textId="77777777" w:rsidR="00ED689E" w:rsidRPr="00CE4A94" w:rsidRDefault="00ED689E" w:rsidP="1AAC0709">
      <w:pPr>
        <w:pStyle w:val="BodyText"/>
        <w:rPr>
          <w:rFonts w:ascii="Segoe UI" w:eastAsia="Segoe UI" w:hAnsi="Segoe UI" w:cs="Segoe UI"/>
          <w:b/>
          <w:bCs/>
          <w:sz w:val="20"/>
          <w:szCs w:val="20"/>
        </w:rPr>
      </w:pPr>
    </w:p>
    <w:p w14:paraId="3461D779" w14:textId="64A36F90" w:rsidR="00ED689E" w:rsidRPr="00CE4A94" w:rsidRDefault="00ED689E" w:rsidP="1AAC0709">
      <w:pPr>
        <w:pStyle w:val="BodyText"/>
        <w:rPr>
          <w:rFonts w:ascii="Segoe UI" w:eastAsia="Segoe UI" w:hAnsi="Segoe UI" w:cs="Segoe UI"/>
          <w:b/>
          <w:bCs/>
          <w:sz w:val="20"/>
          <w:szCs w:val="20"/>
        </w:rPr>
      </w:pPr>
    </w:p>
    <w:p w14:paraId="3CF2D8B6" w14:textId="77777777" w:rsidR="00ED689E" w:rsidRPr="00CE4A94" w:rsidRDefault="00ED689E" w:rsidP="1AAC0709">
      <w:pPr>
        <w:pStyle w:val="BodyText"/>
        <w:rPr>
          <w:rFonts w:ascii="Segoe UI" w:eastAsia="Segoe UI" w:hAnsi="Segoe UI" w:cs="Segoe UI"/>
          <w:b/>
          <w:bCs/>
          <w:sz w:val="20"/>
          <w:szCs w:val="20"/>
        </w:rPr>
      </w:pPr>
    </w:p>
    <w:p w14:paraId="0FB78278" w14:textId="77777777" w:rsidR="00ED689E" w:rsidRPr="00CE4A94" w:rsidRDefault="00ED689E" w:rsidP="1AAC0709">
      <w:pPr>
        <w:pStyle w:val="BodyText"/>
        <w:rPr>
          <w:rFonts w:ascii="Segoe UI" w:eastAsia="Segoe UI" w:hAnsi="Segoe UI" w:cs="Segoe UI"/>
          <w:b/>
          <w:bCs/>
          <w:sz w:val="20"/>
          <w:szCs w:val="20"/>
        </w:rPr>
      </w:pPr>
    </w:p>
    <w:p w14:paraId="1FC39945" w14:textId="77777777" w:rsidR="00ED689E" w:rsidRPr="00CE4A94" w:rsidRDefault="00ED689E" w:rsidP="1AAC0709">
      <w:pPr>
        <w:pStyle w:val="BodyText"/>
        <w:rPr>
          <w:rFonts w:ascii="Segoe UI" w:eastAsia="Segoe UI" w:hAnsi="Segoe UI" w:cs="Segoe UI"/>
        </w:rPr>
      </w:pPr>
    </w:p>
    <w:p w14:paraId="0562CB0E" w14:textId="77777777" w:rsidR="00ED689E" w:rsidRPr="00CE4A94" w:rsidRDefault="00ED689E" w:rsidP="1AAC0709">
      <w:pPr>
        <w:pStyle w:val="BodyText"/>
        <w:rPr>
          <w:rFonts w:ascii="Segoe UI" w:eastAsia="Segoe UI" w:hAnsi="Segoe UI" w:cs="Segoe UI"/>
        </w:rPr>
      </w:pPr>
    </w:p>
    <w:p w14:paraId="58A2C23F" w14:textId="523CB46B" w:rsidR="00ED689E" w:rsidRPr="00CE4A94" w:rsidRDefault="04504F98" w:rsidP="1AAC0709">
      <w:pPr>
        <w:jc w:val="center"/>
        <w:rPr>
          <w:rFonts w:ascii="Segoe UI" w:eastAsia="Segoe UI" w:hAnsi="Segoe UI" w:cs="Segoe UI"/>
        </w:rPr>
      </w:pPr>
      <w:r w:rsidRPr="04504F98">
        <w:rPr>
          <w:rFonts w:ascii="Segoe UI" w:eastAsia="Segoe UI" w:hAnsi="Segoe UI" w:cs="Segoe UI"/>
          <w:b/>
          <w:bCs/>
        </w:rPr>
        <w:t>Author:</w:t>
      </w:r>
      <w:r w:rsidRPr="04504F98">
        <w:rPr>
          <w:rFonts w:ascii="Segoe UI" w:eastAsia="Segoe UI" w:hAnsi="Segoe UI" w:cs="Segoe UI"/>
        </w:rPr>
        <w:t xml:space="preserve">  Sarah Karkeek</w:t>
      </w:r>
    </w:p>
    <w:p w14:paraId="2512FBBB" w14:textId="0C201C8C" w:rsidR="153AD393" w:rsidRPr="00CE4A94" w:rsidRDefault="04504F98" w:rsidP="1AAC0709">
      <w:pPr>
        <w:jc w:val="center"/>
        <w:rPr>
          <w:rFonts w:ascii="Segoe UI" w:eastAsia="Segoe UI" w:hAnsi="Segoe UI" w:cs="Segoe UI"/>
        </w:rPr>
      </w:pPr>
      <w:r w:rsidRPr="04504F98">
        <w:rPr>
          <w:rFonts w:ascii="Segoe UI" w:eastAsia="Segoe UI" w:hAnsi="Segoe UI" w:cs="Segoe UI"/>
          <w:b/>
          <w:bCs/>
        </w:rPr>
        <w:t>Adopted by (body):</w:t>
      </w:r>
      <w:r w:rsidRPr="04504F98">
        <w:rPr>
          <w:rFonts w:ascii="Segoe UI" w:eastAsia="Segoe UI" w:hAnsi="Segoe UI" w:cs="Segoe UI"/>
        </w:rPr>
        <w:t xml:space="preserve">  CELT Trustees </w:t>
      </w:r>
    </w:p>
    <w:p w14:paraId="29D58E4E" w14:textId="414B73C9" w:rsidR="00C42D4D" w:rsidRPr="00CE4A94" w:rsidRDefault="04504F98" w:rsidP="04504F98">
      <w:pPr>
        <w:jc w:val="center"/>
        <w:rPr>
          <w:rFonts w:ascii="Segoe UI" w:eastAsia="Segoe UI" w:hAnsi="Segoe UI" w:cs="Segoe UI"/>
        </w:rPr>
      </w:pPr>
      <w:r w:rsidRPr="04504F98">
        <w:rPr>
          <w:rFonts w:ascii="Segoe UI" w:eastAsia="Segoe UI" w:hAnsi="Segoe UI" w:cs="Segoe UI"/>
          <w:b/>
          <w:bCs/>
        </w:rPr>
        <w:t xml:space="preserve">Approved date:  </w:t>
      </w:r>
      <w:r w:rsidR="008F6366" w:rsidRPr="008F6366">
        <w:rPr>
          <w:rFonts w:ascii="Segoe UI" w:eastAsia="Segoe UI" w:hAnsi="Segoe UI" w:cs="Segoe UI"/>
          <w:bCs/>
        </w:rPr>
        <w:t>22/04/2020</w:t>
      </w:r>
    </w:p>
    <w:p w14:paraId="1F72F646" w14:textId="5CB06D46" w:rsidR="00C42D4D" w:rsidRPr="00CE4A94" w:rsidRDefault="02C27908" w:rsidP="1AAC0709">
      <w:pPr>
        <w:jc w:val="center"/>
        <w:rPr>
          <w:rFonts w:ascii="Segoe UI" w:eastAsia="Segoe UI" w:hAnsi="Segoe UI" w:cs="Segoe UI"/>
        </w:rPr>
        <w:sectPr w:rsidR="00C42D4D" w:rsidRPr="00CE4A94" w:rsidSect="00F04610">
          <w:headerReference w:type="default" r:id="rId12"/>
          <w:footerReference w:type="default" r:id="rId13"/>
          <w:type w:val="continuous"/>
          <w:pgSz w:w="11910" w:h="16840"/>
          <w:pgMar w:top="1580" w:right="1300" w:bottom="1400" w:left="1220" w:header="720" w:footer="1204" w:gutter="0"/>
          <w:pgNumType w:start="1"/>
          <w:cols w:space="720"/>
          <w:titlePg/>
          <w:docGrid w:linePitch="299"/>
        </w:sectPr>
      </w:pPr>
      <w:r w:rsidRPr="02C27908">
        <w:rPr>
          <w:rFonts w:ascii="Segoe UI" w:eastAsia="Segoe UI" w:hAnsi="Segoe UI" w:cs="Segoe UI"/>
          <w:b/>
          <w:bCs/>
        </w:rPr>
        <w:t>Review date:</w:t>
      </w:r>
      <w:r w:rsidRPr="02C27908">
        <w:rPr>
          <w:rFonts w:ascii="Segoe UI" w:eastAsia="Segoe UI" w:hAnsi="Segoe UI" w:cs="Segoe UI"/>
        </w:rPr>
        <w:t xml:space="preserve">  01/04/21</w:t>
      </w:r>
    </w:p>
    <w:p w14:paraId="406425CA" w14:textId="77777777" w:rsidR="00C42D4D" w:rsidRPr="00CE4A94" w:rsidRDefault="1AAC0709" w:rsidP="1AAC0709">
      <w:pPr>
        <w:spacing w:before="70"/>
        <w:ind w:left="220"/>
        <w:rPr>
          <w:rFonts w:ascii="Segoe UI" w:eastAsia="Segoe UI" w:hAnsi="Segoe UI" w:cs="Segoe UI"/>
          <w:b/>
          <w:bCs/>
        </w:rPr>
      </w:pPr>
      <w:r w:rsidRPr="1AAC0709">
        <w:rPr>
          <w:rFonts w:ascii="Segoe UI" w:eastAsia="Segoe UI" w:hAnsi="Segoe UI" w:cs="Segoe UI"/>
          <w:b/>
          <w:bCs/>
        </w:rPr>
        <w:lastRenderedPageBreak/>
        <w:t>Contents</w:t>
      </w:r>
    </w:p>
    <w:sdt>
      <w:sdtPr>
        <w:id w:val="782461648"/>
        <w:docPartObj>
          <w:docPartGallery w:val="Table of Contents"/>
          <w:docPartUnique/>
        </w:docPartObj>
      </w:sdtPr>
      <w:sdtEndPr/>
      <w:sdtContent>
        <w:p w14:paraId="3EE69209" w14:textId="77777777" w:rsidR="00C42D4D" w:rsidRPr="00CE4A94" w:rsidRDefault="0042677C" w:rsidP="1AAC0709">
          <w:pPr>
            <w:pStyle w:val="TOC2"/>
            <w:tabs>
              <w:tab w:val="right" w:pos="8263"/>
            </w:tabs>
            <w:spacing w:before="182"/>
            <w:rPr>
              <w:rFonts w:ascii="Segoe UI" w:eastAsia="Segoe UI" w:hAnsi="Segoe UI" w:cs="Segoe UI"/>
            </w:rPr>
          </w:pPr>
          <w:hyperlink w:anchor="_TOC_250004" w:history="1">
            <w:r w:rsidR="0065562C" w:rsidRPr="00CE4A94">
              <w:t>1.</w:t>
            </w:r>
            <w:r w:rsidR="0065562C" w:rsidRPr="00CE4A94">
              <w:rPr>
                <w:spacing w:val="-3"/>
              </w:rPr>
              <w:t xml:space="preserve"> </w:t>
            </w:r>
            <w:r w:rsidR="0065562C" w:rsidRPr="00CE4A94">
              <w:t>Introduction</w:t>
            </w:r>
            <w:r w:rsidR="0065562C" w:rsidRPr="00CE4A94">
              <w:rPr>
                <w:spacing w:val="-2"/>
              </w:rPr>
              <w:t xml:space="preserve"> </w:t>
            </w:r>
            <w:r w:rsidR="0065562C" w:rsidRPr="00CE4A94">
              <w:t>.....................................................................................</w:t>
            </w:r>
            <w:r w:rsidR="0065562C" w:rsidRPr="00CE4A94">
              <w:tab/>
              <w:t>3</w:t>
            </w:r>
          </w:hyperlink>
        </w:p>
        <w:p w14:paraId="3D0B9B95" w14:textId="77777777" w:rsidR="00C42D4D" w:rsidRPr="00CE4A94" w:rsidRDefault="0065562C" w:rsidP="1AAC0709">
          <w:pPr>
            <w:pStyle w:val="TOC2"/>
            <w:tabs>
              <w:tab w:val="right" w:pos="8263"/>
            </w:tabs>
            <w:rPr>
              <w:rFonts w:ascii="Segoe UI" w:eastAsia="Segoe UI" w:hAnsi="Segoe UI" w:cs="Segoe UI"/>
            </w:rPr>
          </w:pPr>
          <w:r w:rsidRPr="00CE4A94">
            <w:t>2. Scope and</w:t>
          </w:r>
          <w:r w:rsidRPr="00CE4A94">
            <w:rPr>
              <w:spacing w:val="-9"/>
            </w:rPr>
            <w:t xml:space="preserve"> </w:t>
          </w:r>
          <w:r w:rsidRPr="00CE4A94">
            <w:t>purpose</w:t>
          </w:r>
          <w:r w:rsidRPr="00CE4A94">
            <w:rPr>
              <w:spacing w:val="-5"/>
            </w:rPr>
            <w:t xml:space="preserve"> </w:t>
          </w:r>
          <w:r w:rsidRPr="00CE4A94">
            <w:t>........................................................................</w:t>
          </w:r>
          <w:r w:rsidRPr="00CE4A94">
            <w:tab/>
            <w:t>3</w:t>
          </w:r>
        </w:p>
        <w:p w14:paraId="2600155A" w14:textId="77777777" w:rsidR="00C42D4D" w:rsidRPr="00CE4A94" w:rsidRDefault="0042677C" w:rsidP="1AAC0709">
          <w:pPr>
            <w:pStyle w:val="TOC2"/>
            <w:tabs>
              <w:tab w:val="right" w:pos="8263"/>
            </w:tabs>
            <w:rPr>
              <w:rFonts w:ascii="Segoe UI" w:eastAsia="Segoe UI" w:hAnsi="Segoe UI" w:cs="Segoe UI"/>
            </w:rPr>
          </w:pPr>
          <w:hyperlink w:anchor="_TOC_250003" w:history="1">
            <w:r w:rsidR="0065562C" w:rsidRPr="00CE4A94">
              <w:t>3. What is</w:t>
            </w:r>
            <w:r w:rsidR="0065562C" w:rsidRPr="00CE4A94">
              <w:rPr>
                <w:spacing w:val="-2"/>
              </w:rPr>
              <w:t xml:space="preserve"> </w:t>
            </w:r>
            <w:r w:rsidR="0065562C" w:rsidRPr="00CE4A94">
              <w:t>Whistleblowing…………………………………………………</w:t>
            </w:r>
            <w:r w:rsidR="0065562C" w:rsidRPr="00CE4A94">
              <w:tab/>
              <w:t>4</w:t>
            </w:r>
          </w:hyperlink>
        </w:p>
        <w:p w14:paraId="7D9174DB" w14:textId="77777777" w:rsidR="00C42D4D" w:rsidRPr="00CE4A94" w:rsidRDefault="0065562C" w:rsidP="1AAC0709">
          <w:pPr>
            <w:pStyle w:val="TOC1"/>
            <w:tabs>
              <w:tab w:val="right" w:pos="8263"/>
            </w:tabs>
            <w:spacing w:before="182"/>
            <w:rPr>
              <w:rFonts w:ascii="Segoe UI" w:eastAsia="Segoe UI" w:hAnsi="Segoe UI" w:cs="Segoe UI"/>
            </w:rPr>
          </w:pPr>
          <w:r w:rsidRPr="00CE4A94">
            <w:t>4. How to raise</w:t>
          </w:r>
          <w:r w:rsidRPr="00CE4A94">
            <w:rPr>
              <w:spacing w:val="-12"/>
            </w:rPr>
            <w:t xml:space="preserve"> </w:t>
          </w:r>
          <w:r w:rsidRPr="00CE4A94">
            <w:t>concern …..................................................................</w:t>
          </w:r>
          <w:r w:rsidRPr="00CE4A94">
            <w:tab/>
            <w:t>5</w:t>
          </w:r>
        </w:p>
        <w:p w14:paraId="01096A31" w14:textId="399424CE" w:rsidR="00C42D4D" w:rsidRPr="00CE4A94" w:rsidRDefault="0042677C" w:rsidP="1AAC0709">
          <w:pPr>
            <w:pStyle w:val="TOC1"/>
            <w:tabs>
              <w:tab w:val="right" w:pos="8263"/>
            </w:tabs>
            <w:rPr>
              <w:rFonts w:ascii="Segoe UI" w:eastAsia="Segoe UI" w:hAnsi="Segoe UI" w:cs="Segoe UI"/>
            </w:rPr>
          </w:pPr>
          <w:hyperlink w:anchor="_TOC_250002" w:history="1">
            <w:r w:rsidR="0065562C" w:rsidRPr="00CE4A94">
              <w:t xml:space="preserve">5. How the </w:t>
            </w:r>
            <w:r w:rsidR="002749F2">
              <w:t>CELT</w:t>
            </w:r>
            <w:r w:rsidR="0065562C" w:rsidRPr="00CE4A94">
              <w:t xml:space="preserve"> Board</w:t>
            </w:r>
            <w:r w:rsidR="0065562C" w:rsidRPr="00CE4A94">
              <w:rPr>
                <w:spacing w:val="-11"/>
              </w:rPr>
              <w:t xml:space="preserve"> </w:t>
            </w:r>
            <w:r w:rsidR="0065562C" w:rsidRPr="00CE4A94">
              <w:t>will</w:t>
            </w:r>
            <w:r w:rsidR="0065562C" w:rsidRPr="00CE4A94">
              <w:rPr>
                <w:spacing w:val="-7"/>
              </w:rPr>
              <w:t xml:space="preserve"> </w:t>
            </w:r>
            <w:r w:rsidR="0065562C" w:rsidRPr="00CE4A94">
              <w:t>Respond….................................................</w:t>
            </w:r>
            <w:r w:rsidR="0065562C" w:rsidRPr="00CE4A94">
              <w:tab/>
              <w:t>6</w:t>
            </w:r>
          </w:hyperlink>
        </w:p>
        <w:p w14:paraId="1A1D3CD8" w14:textId="77777777" w:rsidR="00C42D4D" w:rsidRPr="00CE4A94" w:rsidRDefault="0042677C" w:rsidP="1AAC0709">
          <w:pPr>
            <w:pStyle w:val="TOC1"/>
            <w:tabs>
              <w:tab w:val="right" w:pos="8262"/>
            </w:tabs>
            <w:spacing w:before="182"/>
            <w:rPr>
              <w:rFonts w:ascii="Segoe UI" w:eastAsia="Segoe UI" w:hAnsi="Segoe UI" w:cs="Segoe UI"/>
            </w:rPr>
          </w:pPr>
          <w:hyperlink w:anchor="_TOC_250001" w:history="1">
            <w:r w:rsidR="0065562C" w:rsidRPr="00CE4A94">
              <w:t>6. How the Matter can be</w:t>
            </w:r>
            <w:r w:rsidR="0065562C" w:rsidRPr="00CE4A94">
              <w:rPr>
                <w:spacing w:val="-14"/>
              </w:rPr>
              <w:t xml:space="preserve"> </w:t>
            </w:r>
            <w:r w:rsidR="0065562C" w:rsidRPr="00CE4A94">
              <w:t>Taken Further............................................</w:t>
            </w:r>
            <w:r w:rsidR="0065562C" w:rsidRPr="00CE4A94">
              <w:tab/>
              <w:t>7</w:t>
            </w:r>
          </w:hyperlink>
        </w:p>
        <w:p w14:paraId="7AD89830" w14:textId="77777777" w:rsidR="00C42D4D" w:rsidRPr="00CE4A94" w:rsidRDefault="0042677C" w:rsidP="1AAC0709">
          <w:pPr>
            <w:pStyle w:val="TOC2"/>
            <w:tabs>
              <w:tab w:val="right" w:pos="8263"/>
            </w:tabs>
            <w:spacing w:before="182"/>
            <w:rPr>
              <w:rFonts w:ascii="Segoe UI" w:eastAsia="Segoe UI" w:hAnsi="Segoe UI" w:cs="Segoe UI"/>
            </w:rPr>
          </w:pPr>
          <w:hyperlink w:anchor="_TOC_250000" w:history="1">
            <w:r w:rsidR="0065562C" w:rsidRPr="00CE4A94">
              <w:t>7.</w:t>
            </w:r>
            <w:r w:rsidR="0065562C" w:rsidRPr="00CE4A94">
              <w:rPr>
                <w:spacing w:val="-3"/>
              </w:rPr>
              <w:t xml:space="preserve"> </w:t>
            </w:r>
            <w:r w:rsidR="0065562C" w:rsidRPr="00CE4A94">
              <w:t>Contacts</w:t>
            </w:r>
            <w:r w:rsidR="0065562C" w:rsidRPr="00CE4A94">
              <w:rPr>
                <w:spacing w:val="-5"/>
              </w:rPr>
              <w:t xml:space="preserve"> </w:t>
            </w:r>
            <w:r w:rsidR="0065562C" w:rsidRPr="00CE4A94">
              <w:t>...........................................................................................</w:t>
            </w:r>
            <w:r w:rsidR="0065562C" w:rsidRPr="00CE4A94">
              <w:tab/>
              <w:t>8</w:t>
            </w:r>
          </w:hyperlink>
        </w:p>
      </w:sdtContent>
    </w:sdt>
    <w:p w14:paraId="08CE6F91" w14:textId="77777777" w:rsidR="00C42D4D" w:rsidRPr="00CE4A94" w:rsidRDefault="00C42D4D" w:rsidP="1AAC0709">
      <w:pPr>
        <w:rPr>
          <w:rFonts w:ascii="Segoe UI" w:eastAsia="Segoe UI" w:hAnsi="Segoe UI" w:cs="Segoe UI"/>
        </w:rPr>
        <w:sectPr w:rsidR="00C42D4D" w:rsidRPr="00CE4A94">
          <w:headerReference w:type="default" r:id="rId14"/>
          <w:pgSz w:w="11910" w:h="16840"/>
          <w:pgMar w:top="1134" w:right="1134" w:bottom="1400" w:left="1220" w:header="0" w:footer="1204" w:gutter="0"/>
          <w:cols w:space="720"/>
        </w:sectPr>
      </w:pPr>
    </w:p>
    <w:p w14:paraId="3E7A9F1C" w14:textId="77777777" w:rsidR="00C42D4D" w:rsidRPr="00CE4A94" w:rsidRDefault="1AAC0709" w:rsidP="1AAC0709">
      <w:pPr>
        <w:pStyle w:val="Heading1"/>
        <w:numPr>
          <w:ilvl w:val="0"/>
          <w:numId w:val="3"/>
        </w:numPr>
        <w:tabs>
          <w:tab w:val="left" w:pos="939"/>
          <w:tab w:val="left" w:pos="941"/>
        </w:tabs>
        <w:spacing w:line="259" w:lineRule="auto"/>
        <w:ind w:hanging="720"/>
      </w:pPr>
      <w:bookmarkStart w:id="1" w:name="_TOC_250004"/>
      <w:bookmarkEnd w:id="1"/>
      <w:r w:rsidRPr="1AAC0709">
        <w:rPr>
          <w:rFonts w:ascii="Segoe UI" w:eastAsia="Segoe UI" w:hAnsi="Segoe UI" w:cs="Segoe UI"/>
        </w:rPr>
        <w:lastRenderedPageBreak/>
        <w:t>Introduction</w:t>
      </w:r>
    </w:p>
    <w:p w14:paraId="61CDCEAD" w14:textId="77777777" w:rsidR="00C42D4D" w:rsidRPr="00CE4A94" w:rsidRDefault="00C42D4D" w:rsidP="1AAC0709">
      <w:pPr>
        <w:pStyle w:val="BodyText"/>
        <w:spacing w:line="259" w:lineRule="auto"/>
        <w:rPr>
          <w:rFonts w:ascii="Segoe UI" w:eastAsia="Segoe UI" w:hAnsi="Segoe UI" w:cs="Segoe UI"/>
          <w:b/>
          <w:bCs/>
          <w:sz w:val="28"/>
          <w:szCs w:val="28"/>
        </w:rPr>
      </w:pPr>
    </w:p>
    <w:p w14:paraId="736221E3" w14:textId="5E1BD5CA" w:rsidR="00C42D4D" w:rsidRPr="00CE4A94" w:rsidRDefault="1AAC0709" w:rsidP="1AAC0709">
      <w:pPr>
        <w:pStyle w:val="BodyText"/>
        <w:spacing w:line="259" w:lineRule="auto"/>
        <w:ind w:left="220" w:right="1105"/>
        <w:jc w:val="both"/>
        <w:rPr>
          <w:rFonts w:ascii="Segoe UI" w:eastAsia="Segoe UI" w:hAnsi="Segoe UI" w:cs="Segoe UI"/>
        </w:rPr>
      </w:pPr>
      <w:r w:rsidRPr="1AAC0709">
        <w:rPr>
          <w:rFonts w:ascii="Segoe UI" w:eastAsia="Segoe UI" w:hAnsi="Segoe UI" w:cs="Segoe UI"/>
        </w:rPr>
        <w:t>This policy applies to all employees of Cornwall Education Learning Trust (CELT), Trustees, Local Governing Board members, consultants, contractors, casual and agency staff and volunteers (collectively referred to as employees in this policy).</w:t>
      </w:r>
    </w:p>
    <w:p w14:paraId="6BB9E253" w14:textId="77777777" w:rsidR="00C42D4D" w:rsidRPr="00CE4A94" w:rsidRDefault="00C42D4D" w:rsidP="1AAC0709">
      <w:pPr>
        <w:pStyle w:val="BodyText"/>
        <w:spacing w:line="259" w:lineRule="auto"/>
        <w:rPr>
          <w:rFonts w:ascii="Segoe UI" w:eastAsia="Segoe UI" w:hAnsi="Segoe UI" w:cs="Segoe UI"/>
        </w:rPr>
      </w:pPr>
    </w:p>
    <w:p w14:paraId="67AEA394" w14:textId="3E0F4775" w:rsidR="00C42D4D" w:rsidRPr="00CE4A94" w:rsidRDefault="1AAC0709" w:rsidP="1AAC0709">
      <w:pPr>
        <w:pStyle w:val="BodyText"/>
        <w:spacing w:line="259" w:lineRule="auto"/>
        <w:ind w:left="220" w:right="125"/>
        <w:jc w:val="both"/>
        <w:rPr>
          <w:rFonts w:ascii="Segoe UI" w:eastAsia="Segoe UI" w:hAnsi="Segoe UI" w:cs="Segoe UI"/>
        </w:rPr>
      </w:pPr>
      <w:r w:rsidRPr="1AAC0709">
        <w:rPr>
          <w:rFonts w:ascii="Segoe UI" w:eastAsia="Segoe UI" w:hAnsi="Segoe UI" w:cs="Segoe UI"/>
        </w:rPr>
        <w:t>The Board of Trustees of Cornwall Education Learning Trust is committed to the highest possible standards of openness, probity and accountability.  In line with that commitment we expect employees who have serious concerns about any aspect of the Trust's work to come forward and voice those concerns as soon as possible.</w:t>
      </w:r>
    </w:p>
    <w:p w14:paraId="23DE523C" w14:textId="77777777" w:rsidR="00C42D4D" w:rsidRPr="00CE4A94" w:rsidRDefault="00C42D4D" w:rsidP="1AAC0709">
      <w:pPr>
        <w:pStyle w:val="BodyText"/>
        <w:spacing w:line="259" w:lineRule="auto"/>
        <w:rPr>
          <w:rFonts w:ascii="Segoe UI" w:eastAsia="Segoe UI" w:hAnsi="Segoe UI" w:cs="Segoe UI"/>
        </w:rPr>
      </w:pPr>
    </w:p>
    <w:p w14:paraId="6334AE11" w14:textId="21FD33E8" w:rsidR="00C42D4D" w:rsidRPr="00CE4A94" w:rsidRDefault="1AAC0709" w:rsidP="1AAC0709">
      <w:pPr>
        <w:pStyle w:val="BodyText"/>
        <w:spacing w:line="259" w:lineRule="auto"/>
        <w:ind w:left="220" w:right="125"/>
        <w:jc w:val="both"/>
        <w:rPr>
          <w:rFonts w:ascii="Segoe UI" w:eastAsia="Segoe UI" w:hAnsi="Segoe UI" w:cs="Segoe UI"/>
        </w:rPr>
      </w:pPr>
      <w:r w:rsidRPr="1AAC0709">
        <w:rPr>
          <w:rFonts w:ascii="Segoe UI" w:eastAsia="Segoe UI" w:hAnsi="Segoe UI" w:cs="Segoe UI"/>
        </w:rPr>
        <w:t>This procedure makes it clear that you can do so without fear of victimisation, subsequent discrimination or disadvantage for raising a legitimate concern.  It is intended to encourage and enable employees to raise serious problems within the Trust, rather than overlooking a problem or "blowing the whistle" outside.</w:t>
      </w:r>
    </w:p>
    <w:p w14:paraId="52E56223" w14:textId="77777777" w:rsidR="00C42D4D" w:rsidRPr="00CE4A94" w:rsidRDefault="00C42D4D" w:rsidP="1AAC0709">
      <w:pPr>
        <w:pStyle w:val="BodyText"/>
        <w:spacing w:line="259" w:lineRule="auto"/>
        <w:rPr>
          <w:rFonts w:ascii="Segoe UI" w:eastAsia="Segoe UI" w:hAnsi="Segoe UI" w:cs="Segoe UI"/>
        </w:rPr>
      </w:pPr>
    </w:p>
    <w:p w14:paraId="2467245A" w14:textId="2A5E8309" w:rsidR="00C42D4D" w:rsidRPr="00CE4A94" w:rsidRDefault="1AAC0709" w:rsidP="1AAC0709">
      <w:pPr>
        <w:pStyle w:val="BodyText"/>
        <w:spacing w:line="259" w:lineRule="auto"/>
        <w:ind w:left="220" w:right="403"/>
        <w:jc w:val="both"/>
        <w:rPr>
          <w:rFonts w:ascii="Segoe UI" w:eastAsia="Segoe UI" w:hAnsi="Segoe UI" w:cs="Segoe UI"/>
        </w:rPr>
      </w:pPr>
      <w:r w:rsidRPr="1AAC0709">
        <w:rPr>
          <w:rFonts w:ascii="Segoe UI" w:eastAsia="Segoe UI" w:hAnsi="Segoe UI" w:cs="Segoe UI"/>
        </w:rPr>
        <w:t>The requirement to have clear whistleblowing procedures in place is set out in the Academies Financial Handbook.  This procedure does not form part of any employee’s contract of employment and may be amended at any time.</w:t>
      </w:r>
    </w:p>
    <w:p w14:paraId="07547A01" w14:textId="77777777" w:rsidR="00C42D4D" w:rsidRPr="00CE4A94" w:rsidRDefault="00C42D4D" w:rsidP="1AAC0709">
      <w:pPr>
        <w:pStyle w:val="BodyText"/>
        <w:spacing w:line="259" w:lineRule="auto"/>
        <w:rPr>
          <w:rFonts w:ascii="Segoe UI" w:eastAsia="Segoe UI" w:hAnsi="Segoe UI" w:cs="Segoe UI"/>
        </w:rPr>
      </w:pPr>
    </w:p>
    <w:p w14:paraId="083824BA" w14:textId="335CB0D2" w:rsidR="00C42D4D" w:rsidRPr="003C3E58" w:rsidRDefault="0065562C" w:rsidP="1E698E63">
      <w:pPr>
        <w:spacing w:line="259" w:lineRule="auto"/>
        <w:ind w:left="220" w:right="562"/>
        <w:jc w:val="both"/>
        <w:rPr>
          <w:rFonts w:ascii="Segoe UI" w:eastAsia="Segoe UI" w:hAnsi="Segoe UI" w:cs="Segoe UI"/>
        </w:rPr>
      </w:pPr>
      <w:r w:rsidRPr="1AAC0709">
        <w:rPr>
          <w:rFonts w:ascii="Segoe UI" w:eastAsia="Segoe UI" w:hAnsi="Segoe UI" w:cs="Segoe UI"/>
        </w:rPr>
        <w:t xml:space="preserve">The Board of </w:t>
      </w:r>
      <w:r w:rsidR="001D39FE" w:rsidRPr="1AAC0709">
        <w:rPr>
          <w:rFonts w:ascii="Segoe UI" w:eastAsia="Segoe UI" w:hAnsi="Segoe UI" w:cs="Segoe UI"/>
        </w:rPr>
        <w:t>Trustees</w:t>
      </w:r>
      <w:r w:rsidRPr="1AAC0709">
        <w:rPr>
          <w:rFonts w:ascii="Segoe UI" w:eastAsia="Segoe UI" w:hAnsi="Segoe UI" w:cs="Segoe UI"/>
        </w:rPr>
        <w:t xml:space="preserve"> has appointed a </w:t>
      </w:r>
      <w:r w:rsidR="001D39FE" w:rsidRPr="1AAC0709">
        <w:rPr>
          <w:rFonts w:ascii="Segoe UI" w:eastAsia="Segoe UI" w:hAnsi="Segoe UI" w:cs="Segoe UI"/>
        </w:rPr>
        <w:t>Trustee</w:t>
      </w:r>
      <w:r w:rsidRPr="1AAC0709">
        <w:rPr>
          <w:rFonts w:ascii="Segoe UI" w:eastAsia="Segoe UI" w:hAnsi="Segoe UI" w:cs="Segoe UI"/>
        </w:rPr>
        <w:t xml:space="preserve"> with specific responsibility for this procedure.  </w:t>
      </w:r>
      <w:r w:rsidRPr="1AAC0709">
        <w:rPr>
          <w:rFonts w:ascii="Segoe UI" w:eastAsia="Segoe UI" w:hAnsi="Segoe UI" w:cs="Segoe UI"/>
          <w:b/>
          <w:bCs/>
        </w:rPr>
        <w:t xml:space="preserve">The responsible Trustee </w:t>
      </w:r>
      <w:r w:rsidRPr="1E698E63">
        <w:rPr>
          <w:rFonts w:ascii="Segoe UI" w:eastAsia="Segoe UI" w:hAnsi="Segoe UI" w:cs="Segoe UI"/>
        </w:rPr>
        <w:t xml:space="preserve">(referred to as the ‘Trust’s Monitoring Trustee’ in this procedure) </w:t>
      </w:r>
      <w:r w:rsidRPr="1AAC0709">
        <w:rPr>
          <w:rFonts w:ascii="Segoe UI" w:eastAsia="Segoe UI" w:hAnsi="Segoe UI" w:cs="Segoe UI"/>
          <w:b/>
          <w:bCs/>
        </w:rPr>
        <w:t xml:space="preserve">is Ashley Mann. </w:t>
      </w:r>
    </w:p>
    <w:p w14:paraId="5043CB0F" w14:textId="77777777" w:rsidR="00C42D4D" w:rsidRPr="00CE4A94" w:rsidRDefault="00C42D4D" w:rsidP="1AAC0709">
      <w:pPr>
        <w:pStyle w:val="BodyText"/>
        <w:spacing w:line="259" w:lineRule="auto"/>
        <w:rPr>
          <w:rFonts w:ascii="Segoe UI" w:eastAsia="Segoe UI" w:hAnsi="Segoe UI" w:cs="Segoe UI"/>
          <w:b/>
          <w:bCs/>
        </w:rPr>
      </w:pPr>
    </w:p>
    <w:p w14:paraId="07459315" w14:textId="77777777" w:rsidR="00C42D4D" w:rsidRPr="00CE4A94" w:rsidRDefault="00C42D4D" w:rsidP="1AAC0709">
      <w:pPr>
        <w:pStyle w:val="BodyText"/>
        <w:spacing w:line="259" w:lineRule="auto"/>
        <w:rPr>
          <w:rFonts w:ascii="Segoe UI" w:eastAsia="Segoe UI" w:hAnsi="Segoe UI" w:cs="Segoe UI"/>
          <w:b/>
          <w:bCs/>
        </w:rPr>
      </w:pPr>
    </w:p>
    <w:p w14:paraId="1D0FE172" w14:textId="77777777" w:rsidR="00C42D4D" w:rsidRPr="00CE4A94" w:rsidRDefault="0065562C" w:rsidP="1AAC0709">
      <w:pPr>
        <w:pStyle w:val="Heading1"/>
        <w:numPr>
          <w:ilvl w:val="0"/>
          <w:numId w:val="3"/>
        </w:numPr>
        <w:tabs>
          <w:tab w:val="left" w:pos="939"/>
          <w:tab w:val="left" w:pos="941"/>
        </w:tabs>
        <w:spacing w:line="259" w:lineRule="auto"/>
        <w:ind w:hanging="720"/>
      </w:pPr>
      <w:r w:rsidRPr="1AAC0709">
        <w:rPr>
          <w:rFonts w:ascii="Segoe UI" w:eastAsia="Segoe UI" w:hAnsi="Segoe UI" w:cs="Segoe UI"/>
        </w:rPr>
        <w:t>Aims and Scope of this</w:t>
      </w:r>
      <w:r w:rsidRPr="1AAC0709">
        <w:rPr>
          <w:rFonts w:ascii="Segoe UI" w:eastAsia="Segoe UI" w:hAnsi="Segoe UI" w:cs="Segoe UI"/>
          <w:spacing w:val="-5"/>
        </w:rPr>
        <w:t xml:space="preserve"> </w:t>
      </w:r>
      <w:r w:rsidRPr="1AAC0709">
        <w:rPr>
          <w:rFonts w:ascii="Segoe UI" w:eastAsia="Segoe UI" w:hAnsi="Segoe UI" w:cs="Segoe UI"/>
        </w:rPr>
        <w:t>Procedure</w:t>
      </w:r>
    </w:p>
    <w:p w14:paraId="6DFB9E20" w14:textId="77777777" w:rsidR="00C42D4D" w:rsidRPr="00CE4A94" w:rsidRDefault="00C42D4D" w:rsidP="1AAC0709">
      <w:pPr>
        <w:pStyle w:val="BodyText"/>
        <w:spacing w:line="259" w:lineRule="auto"/>
        <w:rPr>
          <w:rFonts w:ascii="Segoe UI" w:eastAsia="Segoe UI" w:hAnsi="Segoe UI" w:cs="Segoe UI"/>
          <w:b/>
          <w:bCs/>
          <w:sz w:val="28"/>
          <w:szCs w:val="28"/>
        </w:rPr>
      </w:pPr>
    </w:p>
    <w:p w14:paraId="70DF9E56" w14:textId="589074CF" w:rsidR="00C42D4D" w:rsidRPr="00CE4A94" w:rsidRDefault="1AAC0709" w:rsidP="1AAC0709">
      <w:pPr>
        <w:pStyle w:val="BodyText"/>
        <w:spacing w:line="259" w:lineRule="auto"/>
        <w:ind w:left="220"/>
        <w:jc w:val="both"/>
        <w:rPr>
          <w:rFonts w:ascii="Segoe UI" w:eastAsia="Segoe UI" w:hAnsi="Segoe UI" w:cs="Segoe UI"/>
        </w:rPr>
      </w:pPr>
      <w:r w:rsidRPr="1AAC0709">
        <w:rPr>
          <w:rFonts w:ascii="Segoe UI" w:eastAsia="Segoe UI" w:hAnsi="Segoe UI" w:cs="Segoe UI"/>
        </w:rPr>
        <w:t>This procedure aims to:</w:t>
      </w:r>
    </w:p>
    <w:p w14:paraId="370ACA9D" w14:textId="77777777" w:rsidR="00C42D4D" w:rsidRPr="00CE4A94" w:rsidRDefault="0065562C" w:rsidP="1AAC0709">
      <w:pPr>
        <w:pStyle w:val="ListParagraph"/>
        <w:numPr>
          <w:ilvl w:val="1"/>
          <w:numId w:val="3"/>
        </w:numPr>
        <w:tabs>
          <w:tab w:val="left" w:pos="820"/>
          <w:tab w:val="left" w:pos="821"/>
        </w:tabs>
        <w:spacing w:before="80" w:line="259" w:lineRule="auto"/>
        <w:ind w:right="531" w:hanging="360"/>
        <w:jc w:val="both"/>
      </w:pPr>
      <w:r w:rsidRPr="1AAC0709">
        <w:rPr>
          <w:rFonts w:ascii="Segoe UI" w:eastAsia="Segoe UI" w:hAnsi="Segoe UI" w:cs="Segoe UI"/>
        </w:rPr>
        <w:t xml:space="preserve">encourage you to feel confident in raising serious concerns </w:t>
      </w:r>
      <w:r w:rsidRPr="1AAC0709">
        <w:rPr>
          <w:rFonts w:ascii="Segoe UI" w:eastAsia="Segoe UI" w:hAnsi="Segoe UI" w:cs="Segoe UI"/>
          <w:spacing w:val="-3"/>
        </w:rPr>
        <w:t xml:space="preserve">and </w:t>
      </w:r>
      <w:r w:rsidRPr="1AAC0709">
        <w:rPr>
          <w:rFonts w:ascii="Segoe UI" w:eastAsia="Segoe UI" w:hAnsi="Segoe UI" w:cs="Segoe UI"/>
        </w:rPr>
        <w:t>to question and act upon concerns about practice;</w:t>
      </w:r>
    </w:p>
    <w:p w14:paraId="31ED78D8" w14:textId="0DA8A9AB" w:rsidR="00C42D4D" w:rsidRPr="00CE4A94" w:rsidRDefault="1AAC0709" w:rsidP="1AAC0709">
      <w:pPr>
        <w:pStyle w:val="ListParagraph"/>
        <w:numPr>
          <w:ilvl w:val="1"/>
          <w:numId w:val="3"/>
        </w:numPr>
        <w:tabs>
          <w:tab w:val="left" w:pos="820"/>
          <w:tab w:val="left" w:pos="821"/>
        </w:tabs>
        <w:spacing w:before="0" w:line="259" w:lineRule="auto"/>
        <w:ind w:right="163" w:hanging="360"/>
        <w:jc w:val="both"/>
      </w:pPr>
      <w:r w:rsidRPr="1AAC0709">
        <w:rPr>
          <w:rFonts w:ascii="Segoe UI" w:eastAsia="Segoe UI" w:hAnsi="Segoe UI" w:cs="Segoe UI"/>
        </w:rPr>
        <w:t>provide avenues for you to raise those concerns and receive feedback on any action taken;</w:t>
      </w:r>
    </w:p>
    <w:p w14:paraId="4CFD4D8C" w14:textId="77777777" w:rsidR="00C42D4D" w:rsidRPr="00CE4A94" w:rsidRDefault="0065562C" w:rsidP="1AAC0709">
      <w:pPr>
        <w:pStyle w:val="ListParagraph"/>
        <w:numPr>
          <w:ilvl w:val="1"/>
          <w:numId w:val="3"/>
        </w:numPr>
        <w:tabs>
          <w:tab w:val="left" w:pos="820"/>
          <w:tab w:val="left" w:pos="821"/>
        </w:tabs>
        <w:spacing w:before="0" w:line="259" w:lineRule="auto"/>
        <w:ind w:right="339" w:hanging="360"/>
        <w:jc w:val="both"/>
      </w:pPr>
      <w:r w:rsidRPr="1AAC0709">
        <w:rPr>
          <w:rFonts w:ascii="Segoe UI" w:eastAsia="Segoe UI" w:hAnsi="Segoe UI" w:cs="Segoe UI"/>
        </w:rPr>
        <w:t xml:space="preserve">ensure that you receive a response to your concerns </w:t>
      </w:r>
      <w:r w:rsidRPr="1AAC0709">
        <w:rPr>
          <w:rFonts w:ascii="Segoe UI" w:eastAsia="Segoe UI" w:hAnsi="Segoe UI" w:cs="Segoe UI"/>
          <w:spacing w:val="-3"/>
        </w:rPr>
        <w:t xml:space="preserve">and </w:t>
      </w:r>
      <w:r w:rsidRPr="1AAC0709">
        <w:rPr>
          <w:rFonts w:ascii="Segoe UI" w:eastAsia="Segoe UI" w:hAnsi="Segoe UI" w:cs="Segoe UI"/>
        </w:rPr>
        <w:t xml:space="preserve">that you are aware of how to pursue </w:t>
      </w:r>
      <w:r w:rsidRPr="1AAC0709">
        <w:rPr>
          <w:rFonts w:ascii="Segoe UI" w:eastAsia="Segoe UI" w:hAnsi="Segoe UI" w:cs="Segoe UI"/>
          <w:spacing w:val="-3"/>
        </w:rPr>
        <w:t xml:space="preserve">them </w:t>
      </w:r>
      <w:r w:rsidRPr="1AAC0709">
        <w:rPr>
          <w:rFonts w:ascii="Segoe UI" w:eastAsia="Segoe UI" w:hAnsi="Segoe UI" w:cs="Segoe UI"/>
        </w:rPr>
        <w:t>if you are not</w:t>
      </w:r>
      <w:r w:rsidRPr="1AAC0709">
        <w:rPr>
          <w:rFonts w:ascii="Segoe UI" w:eastAsia="Segoe UI" w:hAnsi="Segoe UI" w:cs="Segoe UI"/>
          <w:spacing w:val="2"/>
        </w:rPr>
        <w:t xml:space="preserve"> </w:t>
      </w:r>
      <w:r w:rsidRPr="1AAC0709">
        <w:rPr>
          <w:rFonts w:ascii="Segoe UI" w:eastAsia="Segoe UI" w:hAnsi="Segoe UI" w:cs="Segoe UI"/>
        </w:rPr>
        <w:t>satisfied; and</w:t>
      </w:r>
    </w:p>
    <w:p w14:paraId="260C1D7A" w14:textId="77777777" w:rsidR="00C42D4D" w:rsidRPr="00CE4A94" w:rsidRDefault="0065562C" w:rsidP="1AAC0709">
      <w:pPr>
        <w:pStyle w:val="ListParagraph"/>
        <w:numPr>
          <w:ilvl w:val="1"/>
          <w:numId w:val="3"/>
        </w:numPr>
        <w:tabs>
          <w:tab w:val="left" w:pos="820"/>
          <w:tab w:val="left" w:pos="821"/>
        </w:tabs>
        <w:spacing w:before="0" w:line="259" w:lineRule="auto"/>
        <w:ind w:right="334" w:hanging="360"/>
        <w:jc w:val="both"/>
      </w:pPr>
      <w:r w:rsidRPr="1AAC0709">
        <w:rPr>
          <w:rFonts w:ascii="Segoe UI" w:eastAsia="Segoe UI" w:hAnsi="Segoe UI" w:cs="Segoe UI"/>
        </w:rPr>
        <w:t xml:space="preserve">reassure you that you </w:t>
      </w:r>
      <w:r w:rsidRPr="1AAC0709">
        <w:rPr>
          <w:rFonts w:ascii="Segoe UI" w:eastAsia="Segoe UI" w:hAnsi="Segoe UI" w:cs="Segoe UI"/>
          <w:spacing w:val="-3"/>
        </w:rPr>
        <w:t xml:space="preserve">will </w:t>
      </w:r>
      <w:r w:rsidRPr="1AAC0709">
        <w:rPr>
          <w:rFonts w:ascii="Segoe UI" w:eastAsia="Segoe UI" w:hAnsi="Segoe UI" w:cs="Segoe UI"/>
        </w:rPr>
        <w:t xml:space="preserve">be protected </w:t>
      </w:r>
      <w:r w:rsidRPr="1AAC0709">
        <w:rPr>
          <w:rFonts w:ascii="Segoe UI" w:eastAsia="Segoe UI" w:hAnsi="Segoe UI" w:cs="Segoe UI"/>
          <w:spacing w:val="-3"/>
        </w:rPr>
        <w:t xml:space="preserve">from </w:t>
      </w:r>
      <w:r w:rsidRPr="1AAC0709">
        <w:rPr>
          <w:rFonts w:ascii="Segoe UI" w:eastAsia="Segoe UI" w:hAnsi="Segoe UI" w:cs="Segoe UI"/>
        </w:rPr>
        <w:t>possible victimisation if you have a reasonable belief that you have made any disclosure in good</w:t>
      </w:r>
      <w:r w:rsidRPr="1AAC0709">
        <w:rPr>
          <w:rFonts w:ascii="Segoe UI" w:eastAsia="Segoe UI" w:hAnsi="Segoe UI" w:cs="Segoe UI"/>
          <w:spacing w:val="-16"/>
        </w:rPr>
        <w:t xml:space="preserve"> </w:t>
      </w:r>
      <w:r w:rsidRPr="1AAC0709">
        <w:rPr>
          <w:rFonts w:ascii="Segoe UI" w:eastAsia="Segoe UI" w:hAnsi="Segoe UI" w:cs="Segoe UI"/>
        </w:rPr>
        <w:t>faith.</w:t>
      </w:r>
    </w:p>
    <w:p w14:paraId="44E871BC" w14:textId="77777777" w:rsidR="00C42D4D" w:rsidRPr="00CE4A94" w:rsidRDefault="00C42D4D" w:rsidP="1AAC0709">
      <w:pPr>
        <w:pStyle w:val="BodyText"/>
        <w:spacing w:line="259" w:lineRule="auto"/>
        <w:rPr>
          <w:rFonts w:ascii="Segoe UI" w:eastAsia="Segoe UI" w:hAnsi="Segoe UI" w:cs="Segoe UI"/>
        </w:rPr>
      </w:pPr>
    </w:p>
    <w:p w14:paraId="144A5D23" w14:textId="3668FC5D" w:rsidR="00C42D4D" w:rsidRPr="00CE4A94" w:rsidRDefault="1AAC0709" w:rsidP="1AAC0709">
      <w:pPr>
        <w:pStyle w:val="BodyText"/>
        <w:spacing w:line="259" w:lineRule="auto"/>
        <w:ind w:left="220" w:right="588"/>
        <w:jc w:val="both"/>
        <w:rPr>
          <w:rFonts w:ascii="Segoe UI" w:eastAsia="Segoe UI" w:hAnsi="Segoe UI" w:cs="Segoe UI"/>
        </w:rPr>
        <w:sectPr w:rsidR="00C42D4D" w:rsidRPr="00CE4A94">
          <w:headerReference w:type="default" r:id="rId15"/>
          <w:pgSz w:w="11910" w:h="16840"/>
          <w:pgMar w:top="1134" w:right="850" w:bottom="850" w:left="1220" w:header="0" w:footer="1204" w:gutter="0"/>
          <w:cols w:space="720"/>
        </w:sectPr>
      </w:pPr>
      <w:r w:rsidRPr="1AAC0709">
        <w:rPr>
          <w:rFonts w:ascii="Segoe UI" w:eastAsia="Segoe UI" w:hAnsi="Segoe UI" w:cs="Segoe UI"/>
        </w:rPr>
        <w:t>Personal staff grievances (for example bullying, harassment, discrimination) are not normally covered by this procedure and should be raised through the grievance or complaints procedures as appropriate.</w:t>
      </w:r>
    </w:p>
    <w:p w14:paraId="27A34793" w14:textId="77777777" w:rsidR="00C42D4D" w:rsidRPr="00CE4A94" w:rsidRDefault="0065562C" w:rsidP="5ABB0B1E">
      <w:pPr>
        <w:pStyle w:val="Heading1"/>
        <w:numPr>
          <w:ilvl w:val="0"/>
          <w:numId w:val="3"/>
        </w:numPr>
        <w:tabs>
          <w:tab w:val="left" w:pos="939"/>
          <w:tab w:val="left" w:pos="941"/>
        </w:tabs>
        <w:spacing w:before="73"/>
        <w:ind w:hanging="720"/>
      </w:pPr>
      <w:bookmarkStart w:id="2" w:name="_TOC_250003"/>
      <w:r w:rsidRPr="1AAC0709">
        <w:rPr>
          <w:rFonts w:ascii="Segoe UI" w:eastAsia="Segoe UI" w:hAnsi="Segoe UI" w:cs="Segoe UI"/>
        </w:rPr>
        <w:t>What is</w:t>
      </w:r>
      <w:r w:rsidRPr="1AAC0709">
        <w:rPr>
          <w:rFonts w:ascii="Segoe UI" w:eastAsia="Segoe UI" w:hAnsi="Segoe UI" w:cs="Segoe UI"/>
          <w:spacing w:val="-1"/>
        </w:rPr>
        <w:t xml:space="preserve"> W</w:t>
      </w:r>
      <w:bookmarkEnd w:id="2"/>
      <w:r w:rsidRPr="1AAC0709">
        <w:rPr>
          <w:rFonts w:ascii="Segoe UI" w:eastAsia="Segoe UI" w:hAnsi="Segoe UI" w:cs="Segoe UI"/>
        </w:rPr>
        <w:t>histleblowing?</w:t>
      </w:r>
    </w:p>
    <w:p w14:paraId="738610EB" w14:textId="77777777" w:rsidR="00C42D4D" w:rsidRPr="00CE4A94" w:rsidRDefault="00C42D4D" w:rsidP="1AAC0709">
      <w:pPr>
        <w:pStyle w:val="BodyText"/>
        <w:spacing w:before="1"/>
        <w:rPr>
          <w:rFonts w:ascii="Segoe UI" w:eastAsia="Segoe UI" w:hAnsi="Segoe UI" w:cs="Segoe UI"/>
          <w:b/>
          <w:bCs/>
          <w:sz w:val="28"/>
          <w:szCs w:val="28"/>
        </w:rPr>
      </w:pPr>
    </w:p>
    <w:p w14:paraId="61C02B2E" w14:textId="3C3364C9" w:rsidR="00C42D4D" w:rsidRPr="00CE4A94" w:rsidRDefault="1AAC0709" w:rsidP="1AAC0709">
      <w:pPr>
        <w:pStyle w:val="BodyText"/>
        <w:spacing w:line="300" w:lineRule="auto"/>
        <w:ind w:left="220" w:right="262"/>
        <w:jc w:val="both"/>
        <w:rPr>
          <w:rFonts w:ascii="Segoe UI" w:eastAsia="Segoe UI" w:hAnsi="Segoe UI" w:cs="Segoe UI"/>
        </w:rPr>
      </w:pPr>
      <w:r w:rsidRPr="1AAC0709">
        <w:rPr>
          <w:rFonts w:ascii="Segoe UI" w:eastAsia="Segoe UI" w:hAnsi="Segoe UI" w:cs="Segoe UI"/>
        </w:rPr>
        <w:t>Whistleblowing is the disclosure of information which relates to suspected wrongdoing or dangers at work.  The wrongdoing will typically (although not necessarily) be something an employee has witnessed at work.  The law provides protection under the Employment Rights Act 1996 (as amended by the Public Interest Disclosure Act 1998) for workers who raise legitimate concerns about specified matters or "qualifying disclosures".  A qualifying disclosure is one made in the public interest by an employee who has a reasonable belief that wrongdoing or dangers at work have occurred and that fall outside the scope of other procedures.  These may relate to something which:</w:t>
      </w:r>
    </w:p>
    <w:p w14:paraId="43305A05" w14:textId="77777777" w:rsidR="00C42D4D" w:rsidRPr="00CE4A94" w:rsidRDefault="0065562C" w:rsidP="1AAC0709">
      <w:pPr>
        <w:pStyle w:val="ListParagraph"/>
        <w:numPr>
          <w:ilvl w:val="0"/>
          <w:numId w:val="2"/>
        </w:numPr>
        <w:tabs>
          <w:tab w:val="left" w:pos="939"/>
          <w:tab w:val="left" w:pos="941"/>
        </w:tabs>
        <w:spacing w:before="80"/>
        <w:ind w:left="787" w:hanging="567"/>
      </w:pPr>
      <w:r w:rsidRPr="1AAC0709">
        <w:rPr>
          <w:rFonts w:ascii="Segoe UI" w:eastAsia="Segoe UI" w:hAnsi="Segoe UI" w:cs="Segoe UI"/>
        </w:rPr>
        <w:t xml:space="preserve">is against the Trust’s Financial Regulations </w:t>
      </w:r>
      <w:r w:rsidRPr="1AAC0709">
        <w:rPr>
          <w:rFonts w:ascii="Segoe UI" w:eastAsia="Segoe UI" w:hAnsi="Segoe UI" w:cs="Segoe UI"/>
          <w:spacing w:val="-3"/>
        </w:rPr>
        <w:t>and</w:t>
      </w:r>
      <w:r w:rsidRPr="1AAC0709">
        <w:rPr>
          <w:rFonts w:ascii="Segoe UI" w:eastAsia="Segoe UI" w:hAnsi="Segoe UI" w:cs="Segoe UI"/>
          <w:spacing w:val="18"/>
        </w:rPr>
        <w:t xml:space="preserve"> </w:t>
      </w:r>
      <w:r w:rsidRPr="1AAC0709">
        <w:rPr>
          <w:rFonts w:ascii="Segoe UI" w:eastAsia="Segoe UI" w:hAnsi="Segoe UI" w:cs="Segoe UI"/>
        </w:rPr>
        <w:t>policies;</w:t>
      </w:r>
    </w:p>
    <w:p w14:paraId="27E5C2BD" w14:textId="77777777" w:rsidR="00C42D4D" w:rsidRPr="00CE4A94" w:rsidRDefault="0065562C" w:rsidP="1AAC0709">
      <w:pPr>
        <w:pStyle w:val="ListParagraph"/>
        <w:numPr>
          <w:ilvl w:val="0"/>
          <w:numId w:val="2"/>
        </w:numPr>
        <w:tabs>
          <w:tab w:val="left" w:pos="939"/>
          <w:tab w:val="left" w:pos="941"/>
        </w:tabs>
        <w:spacing w:before="48" w:line="269" w:lineRule="exact"/>
        <w:ind w:left="787" w:hanging="567"/>
      </w:pPr>
      <w:r w:rsidRPr="1AAC0709">
        <w:rPr>
          <w:rFonts w:ascii="Segoe UI" w:eastAsia="Segoe UI" w:hAnsi="Segoe UI" w:cs="Segoe UI"/>
        </w:rPr>
        <w:t>is against the Trust’s policies and procedures;</w:t>
      </w:r>
    </w:p>
    <w:p w14:paraId="1965BB43" w14:textId="77777777" w:rsidR="00C42D4D" w:rsidRPr="00CE4A94" w:rsidRDefault="0065562C" w:rsidP="1AAC0709">
      <w:pPr>
        <w:pStyle w:val="ListParagraph"/>
        <w:numPr>
          <w:ilvl w:val="0"/>
          <w:numId w:val="2"/>
        </w:numPr>
        <w:tabs>
          <w:tab w:val="left" w:pos="939"/>
          <w:tab w:val="left" w:pos="941"/>
        </w:tabs>
        <w:spacing w:before="48" w:line="269" w:lineRule="exact"/>
        <w:ind w:left="787" w:hanging="567"/>
      </w:pPr>
      <w:r w:rsidRPr="1AAC0709">
        <w:rPr>
          <w:rFonts w:ascii="Segoe UI" w:eastAsia="Segoe UI" w:hAnsi="Segoe UI" w:cs="Segoe UI"/>
        </w:rPr>
        <w:t>falls below established standards of practice;</w:t>
      </w:r>
      <w:r w:rsidRPr="1AAC0709">
        <w:rPr>
          <w:rFonts w:ascii="Segoe UI" w:eastAsia="Segoe UI" w:hAnsi="Segoe UI" w:cs="Segoe UI"/>
          <w:spacing w:val="-17"/>
        </w:rPr>
        <w:t xml:space="preserve"> </w:t>
      </w:r>
      <w:r w:rsidRPr="1AAC0709">
        <w:rPr>
          <w:rFonts w:ascii="Segoe UI" w:eastAsia="Segoe UI" w:hAnsi="Segoe UI" w:cs="Segoe UI"/>
        </w:rPr>
        <w:t>or</w:t>
      </w:r>
    </w:p>
    <w:p w14:paraId="6DAFE468" w14:textId="77777777" w:rsidR="00C42D4D" w:rsidRPr="00CE4A94" w:rsidRDefault="0065562C" w:rsidP="1AAC0709">
      <w:pPr>
        <w:pStyle w:val="ListParagraph"/>
        <w:numPr>
          <w:ilvl w:val="0"/>
          <w:numId w:val="2"/>
        </w:numPr>
        <w:tabs>
          <w:tab w:val="left" w:pos="939"/>
          <w:tab w:val="left" w:pos="941"/>
        </w:tabs>
        <w:spacing w:before="48" w:line="269" w:lineRule="exact"/>
        <w:ind w:left="787" w:hanging="567"/>
      </w:pPr>
      <w:r w:rsidRPr="1AAC0709">
        <w:rPr>
          <w:rFonts w:ascii="Segoe UI" w:eastAsia="Segoe UI" w:hAnsi="Segoe UI" w:cs="Segoe UI"/>
        </w:rPr>
        <w:t>amounts to improper conduct, including something you believe may</w:t>
      </w:r>
      <w:r w:rsidRPr="1AAC0709">
        <w:rPr>
          <w:rFonts w:ascii="Segoe UI" w:eastAsia="Segoe UI" w:hAnsi="Segoe UI" w:cs="Segoe UI"/>
          <w:spacing w:val="-7"/>
        </w:rPr>
        <w:t xml:space="preserve"> </w:t>
      </w:r>
      <w:r w:rsidRPr="1AAC0709">
        <w:rPr>
          <w:rFonts w:ascii="Segoe UI" w:eastAsia="Segoe UI" w:hAnsi="Segoe UI" w:cs="Segoe UI"/>
          <w:spacing w:val="-3"/>
        </w:rPr>
        <w:t>be:</w:t>
      </w:r>
    </w:p>
    <w:p w14:paraId="0190EA15" w14:textId="2B7AD81E" w:rsidR="00C42D4D" w:rsidRPr="00CE4A94" w:rsidRDefault="1AAC0709" w:rsidP="1AAC0709">
      <w:pPr>
        <w:pStyle w:val="ListParagraph"/>
        <w:numPr>
          <w:ilvl w:val="1"/>
          <w:numId w:val="2"/>
        </w:numPr>
        <w:spacing w:before="40"/>
        <w:ind w:hanging="355"/>
      </w:pPr>
      <w:r w:rsidRPr="1AAC0709">
        <w:rPr>
          <w:rFonts w:ascii="Segoe UI" w:eastAsia="Segoe UI" w:hAnsi="Segoe UI" w:cs="Segoe UI"/>
        </w:rPr>
        <w:t>criminal activity;</w:t>
      </w:r>
    </w:p>
    <w:p w14:paraId="6CEFC49A" w14:textId="33ACD2AE" w:rsidR="00C42D4D" w:rsidRPr="00CE4A94" w:rsidRDefault="1AAC0709" w:rsidP="1AAC0709">
      <w:pPr>
        <w:pStyle w:val="ListParagraph"/>
        <w:numPr>
          <w:ilvl w:val="1"/>
          <w:numId w:val="2"/>
        </w:numPr>
        <w:tabs>
          <w:tab w:val="left" w:pos="1314"/>
          <w:tab w:val="left" w:pos="1315"/>
        </w:tabs>
        <w:spacing w:before="40"/>
        <w:ind w:hanging="355"/>
      </w:pPr>
      <w:r w:rsidRPr="1AAC0709">
        <w:rPr>
          <w:rFonts w:ascii="Segoe UI" w:eastAsia="Segoe UI" w:hAnsi="Segoe UI" w:cs="Segoe UI"/>
        </w:rPr>
        <w:t>miscarriages of justice;</w:t>
      </w:r>
    </w:p>
    <w:p w14:paraId="5B5CD015" w14:textId="77777777" w:rsidR="00C42D4D" w:rsidRPr="00CE4A94" w:rsidRDefault="0065562C" w:rsidP="1AAC0709">
      <w:pPr>
        <w:pStyle w:val="ListParagraph"/>
        <w:numPr>
          <w:ilvl w:val="1"/>
          <w:numId w:val="2"/>
        </w:numPr>
        <w:tabs>
          <w:tab w:val="left" w:pos="1314"/>
          <w:tab w:val="left" w:pos="1315"/>
        </w:tabs>
        <w:spacing w:before="40"/>
        <w:ind w:hanging="355"/>
      </w:pPr>
      <w:r w:rsidRPr="1AAC0709">
        <w:rPr>
          <w:rFonts w:ascii="Segoe UI" w:eastAsia="Segoe UI" w:hAnsi="Segoe UI" w:cs="Segoe UI"/>
        </w:rPr>
        <w:t>danger to health and</w:t>
      </w:r>
      <w:r w:rsidRPr="1AAC0709">
        <w:rPr>
          <w:rFonts w:ascii="Segoe UI" w:eastAsia="Segoe UI" w:hAnsi="Segoe UI" w:cs="Segoe UI"/>
          <w:spacing w:val="-12"/>
        </w:rPr>
        <w:t xml:space="preserve"> </w:t>
      </w:r>
      <w:r w:rsidRPr="1AAC0709">
        <w:rPr>
          <w:rFonts w:ascii="Segoe UI" w:eastAsia="Segoe UI" w:hAnsi="Segoe UI" w:cs="Segoe UI"/>
        </w:rPr>
        <w:t>safety;</w:t>
      </w:r>
    </w:p>
    <w:p w14:paraId="3DF67539" w14:textId="77777777" w:rsidR="00C42D4D" w:rsidRPr="00CE4A94" w:rsidRDefault="0065562C" w:rsidP="1AAC0709">
      <w:pPr>
        <w:pStyle w:val="ListParagraph"/>
        <w:numPr>
          <w:ilvl w:val="1"/>
          <w:numId w:val="2"/>
        </w:numPr>
        <w:tabs>
          <w:tab w:val="left" w:pos="1314"/>
          <w:tab w:val="left" w:pos="1315"/>
        </w:tabs>
        <w:spacing w:before="40"/>
        <w:ind w:hanging="355"/>
      </w:pPr>
      <w:r w:rsidRPr="1AAC0709">
        <w:rPr>
          <w:rFonts w:ascii="Segoe UI" w:eastAsia="Segoe UI" w:hAnsi="Segoe UI" w:cs="Segoe UI"/>
        </w:rPr>
        <w:t>damage to the</w:t>
      </w:r>
      <w:r w:rsidRPr="1AAC0709">
        <w:rPr>
          <w:rFonts w:ascii="Segoe UI" w:eastAsia="Segoe UI" w:hAnsi="Segoe UI" w:cs="Segoe UI"/>
          <w:spacing w:val="-13"/>
        </w:rPr>
        <w:t xml:space="preserve"> </w:t>
      </w:r>
      <w:r w:rsidRPr="1AAC0709">
        <w:rPr>
          <w:rFonts w:ascii="Segoe UI" w:eastAsia="Segoe UI" w:hAnsi="Segoe UI" w:cs="Segoe UI"/>
        </w:rPr>
        <w:t>environment;</w:t>
      </w:r>
    </w:p>
    <w:p w14:paraId="64893C93" w14:textId="77777777" w:rsidR="00C42D4D" w:rsidRPr="00CE4A94" w:rsidRDefault="0065562C" w:rsidP="1AAC0709">
      <w:pPr>
        <w:pStyle w:val="ListParagraph"/>
        <w:numPr>
          <w:ilvl w:val="1"/>
          <w:numId w:val="2"/>
        </w:numPr>
        <w:tabs>
          <w:tab w:val="left" w:pos="1314"/>
          <w:tab w:val="left" w:pos="1315"/>
        </w:tabs>
        <w:spacing w:before="40" w:line="280" w:lineRule="auto"/>
        <w:ind w:right="571" w:hanging="355"/>
      </w:pPr>
      <w:r w:rsidRPr="1AAC0709">
        <w:rPr>
          <w:rFonts w:ascii="Segoe UI" w:eastAsia="Segoe UI" w:hAnsi="Segoe UI" w:cs="Segoe UI"/>
        </w:rPr>
        <w:t xml:space="preserve">failure to comply with any legal </w:t>
      </w:r>
      <w:r w:rsidRPr="1AAC0709">
        <w:rPr>
          <w:rFonts w:ascii="Segoe UI" w:eastAsia="Segoe UI" w:hAnsi="Segoe UI" w:cs="Segoe UI"/>
          <w:spacing w:val="-3"/>
        </w:rPr>
        <w:t xml:space="preserve">or </w:t>
      </w:r>
      <w:r w:rsidRPr="1AAC0709">
        <w:rPr>
          <w:rFonts w:ascii="Segoe UI" w:eastAsia="Segoe UI" w:hAnsi="Segoe UI" w:cs="Segoe UI"/>
        </w:rPr>
        <w:t>professional obligation or regulatory requirements;</w:t>
      </w:r>
    </w:p>
    <w:p w14:paraId="50F16C4C" w14:textId="20B1237D" w:rsidR="1AAC0709" w:rsidRDefault="1AAC0709" w:rsidP="1AAC0709">
      <w:pPr>
        <w:pStyle w:val="ListParagraph"/>
        <w:numPr>
          <w:ilvl w:val="1"/>
          <w:numId w:val="2"/>
        </w:numPr>
        <w:spacing w:before="40" w:line="280" w:lineRule="auto"/>
        <w:ind w:right="571" w:hanging="355"/>
      </w:pPr>
      <w:r w:rsidRPr="1AAC0709">
        <w:rPr>
          <w:rFonts w:ascii="Segoe UI" w:eastAsia="Segoe UI" w:hAnsi="Segoe UI" w:cs="Segoe UI"/>
        </w:rPr>
        <w:t>bribery;</w:t>
      </w:r>
    </w:p>
    <w:p w14:paraId="50D149D4" w14:textId="77777777" w:rsidR="00C42D4D" w:rsidRPr="00CE4A94" w:rsidRDefault="0065562C" w:rsidP="1AAC0709">
      <w:pPr>
        <w:pStyle w:val="ListParagraph"/>
        <w:numPr>
          <w:ilvl w:val="1"/>
          <w:numId w:val="2"/>
        </w:numPr>
        <w:tabs>
          <w:tab w:val="left" w:pos="1314"/>
          <w:tab w:val="left" w:pos="1315"/>
        </w:tabs>
        <w:spacing w:before="40"/>
        <w:ind w:hanging="355"/>
      </w:pPr>
      <w:r w:rsidRPr="1AAC0709">
        <w:rPr>
          <w:rFonts w:ascii="Segoe UI" w:eastAsia="Segoe UI" w:hAnsi="Segoe UI" w:cs="Segoe UI"/>
        </w:rPr>
        <w:t>financial fraud or</w:t>
      </w:r>
      <w:r w:rsidRPr="1AAC0709">
        <w:rPr>
          <w:rFonts w:ascii="Segoe UI" w:eastAsia="Segoe UI" w:hAnsi="Segoe UI" w:cs="Segoe UI"/>
          <w:spacing w:val="8"/>
        </w:rPr>
        <w:t xml:space="preserve"> </w:t>
      </w:r>
      <w:r w:rsidRPr="1AAC0709">
        <w:rPr>
          <w:rFonts w:ascii="Segoe UI" w:eastAsia="Segoe UI" w:hAnsi="Segoe UI" w:cs="Segoe UI"/>
        </w:rPr>
        <w:t>mismanagement;</w:t>
      </w:r>
    </w:p>
    <w:p w14:paraId="0EEF9821" w14:textId="77777777" w:rsidR="00C42D4D" w:rsidRPr="00CE4A94" w:rsidRDefault="1AAC0709" w:rsidP="1AAC0709">
      <w:pPr>
        <w:pStyle w:val="ListParagraph"/>
        <w:numPr>
          <w:ilvl w:val="1"/>
          <w:numId w:val="2"/>
        </w:numPr>
        <w:tabs>
          <w:tab w:val="left" w:pos="1314"/>
          <w:tab w:val="left" w:pos="1315"/>
        </w:tabs>
        <w:spacing w:before="40"/>
        <w:ind w:hanging="355"/>
      </w:pPr>
      <w:r w:rsidRPr="1AAC0709">
        <w:rPr>
          <w:rFonts w:ascii="Segoe UI" w:eastAsia="Segoe UI" w:hAnsi="Segoe UI" w:cs="Segoe UI"/>
        </w:rPr>
        <w:t>negligence;</w:t>
      </w:r>
    </w:p>
    <w:p w14:paraId="10EFBBEE" w14:textId="77777777" w:rsidR="00C42D4D" w:rsidRPr="00CE4A94" w:rsidRDefault="1AAC0709" w:rsidP="1AAC0709">
      <w:pPr>
        <w:pStyle w:val="ListParagraph"/>
        <w:numPr>
          <w:ilvl w:val="1"/>
          <w:numId w:val="2"/>
        </w:numPr>
        <w:tabs>
          <w:tab w:val="left" w:pos="1314"/>
          <w:tab w:val="left" w:pos="1315"/>
        </w:tabs>
        <w:spacing w:before="40" w:line="280" w:lineRule="auto"/>
        <w:ind w:right="640" w:hanging="355"/>
      </w:pPr>
      <w:r w:rsidRPr="1AAC0709">
        <w:rPr>
          <w:rFonts w:ascii="Segoe UI" w:eastAsia="Segoe UI" w:hAnsi="Segoe UI" w:cs="Segoe UI"/>
        </w:rPr>
        <w:t>breach of our internal policies and procedures [including our Code of Conduct];</w:t>
      </w:r>
    </w:p>
    <w:p w14:paraId="3FA8B455" w14:textId="5E98908D" w:rsidR="1AAC0709" w:rsidRDefault="1AAC0709" w:rsidP="1AAC0709">
      <w:pPr>
        <w:pStyle w:val="ListParagraph"/>
        <w:numPr>
          <w:ilvl w:val="1"/>
          <w:numId w:val="2"/>
        </w:numPr>
        <w:spacing w:before="40" w:line="280" w:lineRule="auto"/>
        <w:ind w:right="640"/>
      </w:pPr>
      <w:r w:rsidRPr="1AAC0709">
        <w:rPr>
          <w:rFonts w:ascii="Segoe UI" w:eastAsia="Segoe UI" w:hAnsi="Segoe UI" w:cs="Segoe UI"/>
        </w:rPr>
        <w:t>conduct likely to damage our reputation;</w:t>
      </w:r>
    </w:p>
    <w:p w14:paraId="6C9069CC" w14:textId="77777777" w:rsidR="00C42D4D" w:rsidRPr="00CE4A94" w:rsidRDefault="0065562C" w:rsidP="1AAC0709">
      <w:pPr>
        <w:pStyle w:val="ListParagraph"/>
        <w:numPr>
          <w:ilvl w:val="1"/>
          <w:numId w:val="2"/>
        </w:numPr>
        <w:tabs>
          <w:tab w:val="left" w:pos="1314"/>
          <w:tab w:val="left" w:pos="1315"/>
        </w:tabs>
        <w:spacing w:before="40"/>
        <w:ind w:hanging="355"/>
      </w:pPr>
      <w:r w:rsidRPr="1AAC0709">
        <w:rPr>
          <w:rFonts w:ascii="Segoe UI" w:eastAsia="Segoe UI" w:hAnsi="Segoe UI" w:cs="Segoe UI"/>
        </w:rPr>
        <w:t>unauthorised disclosure of confidential</w:t>
      </w:r>
      <w:r w:rsidRPr="1AAC0709">
        <w:rPr>
          <w:rFonts w:ascii="Segoe UI" w:eastAsia="Segoe UI" w:hAnsi="Segoe UI" w:cs="Segoe UI"/>
          <w:spacing w:val="1"/>
        </w:rPr>
        <w:t xml:space="preserve"> </w:t>
      </w:r>
      <w:r w:rsidRPr="1AAC0709">
        <w:rPr>
          <w:rFonts w:ascii="Segoe UI" w:eastAsia="Segoe UI" w:hAnsi="Segoe UI" w:cs="Segoe UI"/>
        </w:rPr>
        <w:t>information;</w:t>
      </w:r>
    </w:p>
    <w:p w14:paraId="272B8EB5" w14:textId="10D54AD2" w:rsidR="00C42D4D" w:rsidRPr="00CE4A94" w:rsidRDefault="0065562C" w:rsidP="1AAC0709">
      <w:pPr>
        <w:pStyle w:val="ListParagraph"/>
        <w:numPr>
          <w:ilvl w:val="1"/>
          <w:numId w:val="2"/>
        </w:numPr>
        <w:tabs>
          <w:tab w:val="left" w:pos="1314"/>
          <w:tab w:val="left" w:pos="1315"/>
        </w:tabs>
        <w:spacing w:before="40"/>
        <w:ind w:hanging="355"/>
      </w:pPr>
      <w:r w:rsidRPr="1AAC0709">
        <w:rPr>
          <w:rFonts w:ascii="Segoe UI" w:eastAsia="Segoe UI" w:hAnsi="Segoe UI" w:cs="Segoe UI"/>
        </w:rPr>
        <w:t xml:space="preserve">other </w:t>
      </w:r>
      <w:r w:rsidR="00E1008E" w:rsidRPr="1AAC0709">
        <w:rPr>
          <w:rFonts w:ascii="Segoe UI" w:eastAsia="Segoe UI" w:hAnsi="Segoe UI" w:cs="Segoe UI"/>
        </w:rPr>
        <w:t>unethical</w:t>
      </w:r>
      <w:r w:rsidRPr="1AAC0709">
        <w:rPr>
          <w:rFonts w:ascii="Segoe UI" w:eastAsia="Segoe UI" w:hAnsi="Segoe UI" w:cs="Segoe UI"/>
          <w:spacing w:val="10"/>
        </w:rPr>
        <w:t xml:space="preserve"> </w:t>
      </w:r>
      <w:r w:rsidRPr="1AAC0709">
        <w:rPr>
          <w:rFonts w:ascii="Segoe UI" w:eastAsia="Segoe UI" w:hAnsi="Segoe UI" w:cs="Segoe UI"/>
        </w:rPr>
        <w:t>behaviour; or</w:t>
      </w:r>
    </w:p>
    <w:p w14:paraId="22457403" w14:textId="77777777" w:rsidR="00C42D4D" w:rsidRPr="00CE4A94" w:rsidRDefault="0065562C" w:rsidP="1AAC0709">
      <w:pPr>
        <w:pStyle w:val="ListParagraph"/>
        <w:numPr>
          <w:ilvl w:val="1"/>
          <w:numId w:val="2"/>
        </w:numPr>
        <w:tabs>
          <w:tab w:val="left" w:pos="1314"/>
          <w:tab w:val="left" w:pos="1315"/>
        </w:tabs>
        <w:spacing w:before="40"/>
        <w:ind w:hanging="355"/>
      </w:pPr>
      <w:r w:rsidRPr="1AAC0709">
        <w:rPr>
          <w:rFonts w:ascii="Segoe UI" w:eastAsia="Segoe UI" w:hAnsi="Segoe UI" w:cs="Segoe UI"/>
        </w:rPr>
        <w:t>the deliberate concealment of any of the above</w:t>
      </w:r>
      <w:r w:rsidRPr="1AAC0709">
        <w:rPr>
          <w:rFonts w:ascii="Segoe UI" w:eastAsia="Segoe UI" w:hAnsi="Segoe UI" w:cs="Segoe UI"/>
          <w:spacing w:val="-2"/>
        </w:rPr>
        <w:t xml:space="preserve"> </w:t>
      </w:r>
      <w:r w:rsidRPr="1AAC0709">
        <w:rPr>
          <w:rFonts w:ascii="Segoe UI" w:eastAsia="Segoe UI" w:hAnsi="Segoe UI" w:cs="Segoe UI"/>
        </w:rPr>
        <w:t>matters.</w:t>
      </w:r>
    </w:p>
    <w:p w14:paraId="637805D2" w14:textId="77777777" w:rsidR="00C42D4D" w:rsidRPr="00CE4A94" w:rsidRDefault="00C42D4D" w:rsidP="1AAC0709">
      <w:pPr>
        <w:pStyle w:val="BodyText"/>
        <w:spacing w:before="8"/>
        <w:rPr>
          <w:rFonts w:ascii="Segoe UI" w:eastAsia="Segoe UI" w:hAnsi="Segoe UI" w:cs="Segoe UI"/>
          <w:sz w:val="26"/>
          <w:szCs w:val="26"/>
        </w:rPr>
      </w:pPr>
    </w:p>
    <w:p w14:paraId="223F0157" w14:textId="57019878" w:rsidR="00C42D4D" w:rsidRPr="00CE4A94" w:rsidRDefault="1AAC0709" w:rsidP="1AAC0709">
      <w:pPr>
        <w:pStyle w:val="BodyText"/>
        <w:spacing w:line="259" w:lineRule="auto"/>
        <w:ind w:left="220" w:right="143"/>
        <w:jc w:val="both"/>
        <w:rPr>
          <w:rFonts w:ascii="Segoe UI" w:eastAsia="Segoe UI" w:hAnsi="Segoe UI" w:cs="Segoe UI"/>
        </w:rPr>
      </w:pPr>
      <w:r w:rsidRPr="1AAC0709">
        <w:rPr>
          <w:rFonts w:ascii="Segoe UI" w:eastAsia="Segoe UI" w:hAnsi="Segoe UI" w:cs="Segoe UI"/>
        </w:rPr>
        <w:t>A whistleblower is a person who raises a genuine concern relating to any of the above.  If you have any genuine concerns related to suspected wrongdoing or danger affecting any of our activities (a whistleblowing concern) you should report it under this policy.</w:t>
      </w:r>
    </w:p>
    <w:p w14:paraId="463F29E8" w14:textId="77777777" w:rsidR="00C42D4D" w:rsidRPr="00CE4A94" w:rsidRDefault="00C42D4D" w:rsidP="1AAC0709">
      <w:pPr>
        <w:pStyle w:val="BodyText"/>
        <w:spacing w:line="259" w:lineRule="auto"/>
        <w:rPr>
          <w:rFonts w:ascii="Segoe UI" w:eastAsia="Segoe UI" w:hAnsi="Segoe UI" w:cs="Segoe UI"/>
        </w:rPr>
      </w:pPr>
    </w:p>
    <w:p w14:paraId="65D2FF18" w14:textId="2BEA0891" w:rsidR="00C42D4D" w:rsidRPr="00CE4A94" w:rsidRDefault="1AAC0709" w:rsidP="1AAC0709">
      <w:pPr>
        <w:pStyle w:val="BodyText"/>
        <w:spacing w:line="259" w:lineRule="auto"/>
        <w:ind w:left="220" w:right="367"/>
        <w:jc w:val="both"/>
        <w:rPr>
          <w:rFonts w:ascii="Segoe UI" w:eastAsia="Segoe UI" w:hAnsi="Segoe UI" w:cs="Segoe UI"/>
        </w:rPr>
      </w:pPr>
      <w:r w:rsidRPr="1AAC0709">
        <w:rPr>
          <w:rFonts w:ascii="Segoe UI" w:eastAsia="Segoe UI" w:hAnsi="Segoe UI" w:cs="Segoe UI"/>
        </w:rPr>
        <w:t>If you are uncertain whether something is within the scope of this policy you should seek advice from a member of CELT’s senior leadership team.</w:t>
      </w:r>
    </w:p>
    <w:p w14:paraId="3B7B4B86" w14:textId="77777777" w:rsidR="00C42D4D" w:rsidRPr="00CE4A94" w:rsidRDefault="00C42D4D" w:rsidP="1AAC0709">
      <w:pPr>
        <w:pStyle w:val="BodyText"/>
        <w:spacing w:line="259" w:lineRule="auto"/>
        <w:rPr>
          <w:rFonts w:ascii="Segoe UI" w:eastAsia="Segoe UI" w:hAnsi="Segoe UI" w:cs="Segoe UI"/>
        </w:rPr>
      </w:pPr>
    </w:p>
    <w:p w14:paraId="5630AD66" w14:textId="77777777" w:rsidR="00C42D4D" w:rsidRPr="00CE4A94" w:rsidRDefault="00C42D4D" w:rsidP="1AAC0709">
      <w:pPr>
        <w:spacing w:line="300" w:lineRule="auto"/>
        <w:rPr>
          <w:rFonts w:ascii="Segoe UI" w:eastAsia="Segoe UI" w:hAnsi="Segoe UI" w:cs="Segoe UI"/>
        </w:rPr>
        <w:sectPr w:rsidR="00C42D4D" w:rsidRPr="00CE4A94">
          <w:headerReference w:type="default" r:id="rId16"/>
          <w:pgSz w:w="11910" w:h="16840"/>
          <w:pgMar w:top="1134" w:right="850" w:bottom="850" w:left="1220" w:header="0" w:footer="1204" w:gutter="0"/>
          <w:cols w:space="720"/>
        </w:sectPr>
      </w:pPr>
    </w:p>
    <w:p w14:paraId="11D58646" w14:textId="77777777" w:rsidR="00C42D4D" w:rsidRPr="00CE4A94" w:rsidRDefault="1AAC0709" w:rsidP="1AAC0709">
      <w:pPr>
        <w:pStyle w:val="Heading1"/>
        <w:spacing w:line="259" w:lineRule="auto"/>
        <w:ind w:firstLine="0"/>
        <w:rPr>
          <w:rFonts w:ascii="Segoe UI" w:eastAsia="Segoe UI" w:hAnsi="Segoe UI" w:cs="Segoe UI"/>
        </w:rPr>
      </w:pPr>
      <w:r w:rsidRPr="1AAC0709">
        <w:rPr>
          <w:rFonts w:ascii="Segoe UI" w:eastAsia="Segoe UI" w:hAnsi="Segoe UI" w:cs="Segoe UI"/>
        </w:rPr>
        <w:t>Confidentiality</w:t>
      </w:r>
    </w:p>
    <w:p w14:paraId="13AC67C6" w14:textId="77777777" w:rsidR="00C42D4D" w:rsidRPr="00CE4A94" w:rsidRDefault="00C42D4D" w:rsidP="1AAC0709">
      <w:pPr>
        <w:pStyle w:val="BodyText"/>
        <w:spacing w:line="259" w:lineRule="auto"/>
        <w:rPr>
          <w:rFonts w:ascii="Segoe UI" w:eastAsia="Segoe UI" w:hAnsi="Segoe UI" w:cs="Segoe UI"/>
          <w:b/>
          <w:bCs/>
          <w:sz w:val="28"/>
          <w:szCs w:val="28"/>
        </w:rPr>
      </w:pPr>
    </w:p>
    <w:p w14:paraId="3792BFFE" w14:textId="0F1B6CD5" w:rsidR="00C42D4D" w:rsidRPr="00CE4A94" w:rsidRDefault="1AAC0709" w:rsidP="1AAC0709">
      <w:pPr>
        <w:pStyle w:val="BodyText"/>
        <w:spacing w:line="259" w:lineRule="auto"/>
        <w:ind w:left="220" w:right="354"/>
        <w:jc w:val="both"/>
        <w:rPr>
          <w:rFonts w:ascii="Segoe UI" w:eastAsia="Segoe UI" w:hAnsi="Segoe UI" w:cs="Segoe UI"/>
        </w:rPr>
      </w:pPr>
      <w:r w:rsidRPr="1AAC0709">
        <w:rPr>
          <w:rFonts w:ascii="Segoe UI" w:eastAsia="Segoe UI" w:hAnsi="Segoe UI" w:cs="Segoe UI"/>
        </w:rPr>
        <w:t>All concerns will be treated in confidence and every effort will be made to protect your identity if you so wish.  At the appropriate time, however, you may need to provide a statement or act as a witness and will be expected to co-operate fully with the investigation and disclose all relevant information.</w:t>
      </w:r>
    </w:p>
    <w:p w14:paraId="61829076" w14:textId="77777777" w:rsidR="00C42D4D" w:rsidRPr="00CE4A94" w:rsidRDefault="00C42D4D" w:rsidP="1AAC0709">
      <w:pPr>
        <w:pStyle w:val="BodyText"/>
        <w:spacing w:line="259" w:lineRule="auto"/>
        <w:rPr>
          <w:rFonts w:ascii="Segoe UI" w:eastAsia="Segoe UI" w:hAnsi="Segoe UI" w:cs="Segoe UI"/>
          <w:sz w:val="28"/>
          <w:szCs w:val="28"/>
        </w:rPr>
      </w:pPr>
    </w:p>
    <w:p w14:paraId="0E523DFC" w14:textId="77777777" w:rsidR="00C42D4D" w:rsidRPr="00CE4A94" w:rsidRDefault="1AAC0709" w:rsidP="1AAC0709">
      <w:pPr>
        <w:pStyle w:val="Heading1"/>
        <w:spacing w:line="259" w:lineRule="auto"/>
        <w:ind w:firstLine="0"/>
        <w:rPr>
          <w:rFonts w:ascii="Segoe UI" w:eastAsia="Segoe UI" w:hAnsi="Segoe UI" w:cs="Segoe UI"/>
        </w:rPr>
      </w:pPr>
      <w:r w:rsidRPr="1AAC0709">
        <w:rPr>
          <w:rFonts w:ascii="Segoe UI" w:eastAsia="Segoe UI" w:hAnsi="Segoe UI" w:cs="Segoe UI"/>
        </w:rPr>
        <w:t>Anonymous Allegations</w:t>
      </w:r>
    </w:p>
    <w:p w14:paraId="2BA226A1" w14:textId="77777777" w:rsidR="00C42D4D" w:rsidRPr="00CE4A94" w:rsidRDefault="00C42D4D" w:rsidP="1AAC0709">
      <w:pPr>
        <w:pStyle w:val="BodyText"/>
        <w:spacing w:line="259" w:lineRule="auto"/>
        <w:rPr>
          <w:rFonts w:ascii="Segoe UI" w:eastAsia="Segoe UI" w:hAnsi="Segoe UI" w:cs="Segoe UI"/>
          <w:b/>
          <w:bCs/>
          <w:sz w:val="28"/>
          <w:szCs w:val="28"/>
        </w:rPr>
      </w:pPr>
    </w:p>
    <w:p w14:paraId="09EE8088" w14:textId="56781646" w:rsidR="00C42D4D" w:rsidRPr="00CE4A94" w:rsidRDefault="1AAC0709" w:rsidP="1AAC0709">
      <w:pPr>
        <w:pStyle w:val="BodyText"/>
        <w:spacing w:line="259" w:lineRule="auto"/>
        <w:ind w:left="220" w:right="491"/>
        <w:jc w:val="both"/>
        <w:rPr>
          <w:rFonts w:ascii="Segoe UI" w:eastAsia="Segoe UI" w:hAnsi="Segoe UI" w:cs="Segoe UI"/>
        </w:rPr>
      </w:pPr>
      <w:r w:rsidRPr="1AAC0709">
        <w:rPr>
          <w:rFonts w:ascii="Segoe UI" w:eastAsia="Segoe UI" w:hAnsi="Segoe UI" w:cs="Segoe UI"/>
        </w:rPr>
        <w:t>This procedure encourages you to put your name to your concern as anonymous allegations may often be difficult to substantiate/prove if you have not provided all the information needed.</w:t>
      </w:r>
    </w:p>
    <w:p w14:paraId="17AD93B2" w14:textId="77777777" w:rsidR="00C42D4D" w:rsidRPr="00CE4A94" w:rsidRDefault="00C42D4D" w:rsidP="1AAC0709">
      <w:pPr>
        <w:pStyle w:val="BodyText"/>
        <w:spacing w:line="259" w:lineRule="auto"/>
        <w:rPr>
          <w:rFonts w:ascii="Segoe UI" w:eastAsia="Segoe UI" w:hAnsi="Segoe UI" w:cs="Segoe UI"/>
        </w:rPr>
      </w:pPr>
    </w:p>
    <w:p w14:paraId="56CB2A9E" w14:textId="17EBF7D8" w:rsidR="00C42D4D" w:rsidRPr="00CE4A94" w:rsidRDefault="0065562C" w:rsidP="1AAC0709">
      <w:pPr>
        <w:pStyle w:val="BodyText"/>
        <w:spacing w:line="259" w:lineRule="auto"/>
        <w:ind w:left="220" w:right="424"/>
        <w:jc w:val="both"/>
        <w:rPr>
          <w:rFonts w:ascii="Segoe UI" w:eastAsia="Segoe UI" w:hAnsi="Segoe UI" w:cs="Segoe UI"/>
        </w:rPr>
      </w:pPr>
      <w:r w:rsidRPr="1AAC0709">
        <w:rPr>
          <w:rFonts w:ascii="Segoe UI" w:eastAsia="Segoe UI" w:hAnsi="Segoe UI" w:cs="Segoe UI"/>
        </w:rPr>
        <w:t xml:space="preserve">Concerns expressed anonymously are much less powerful but will be investigated unless the Trust's Monitoring </w:t>
      </w:r>
      <w:r w:rsidR="001D39FE" w:rsidRPr="1AAC0709">
        <w:rPr>
          <w:rFonts w:ascii="Segoe UI" w:eastAsia="Segoe UI" w:hAnsi="Segoe UI" w:cs="Segoe UI"/>
        </w:rPr>
        <w:t xml:space="preserve">Trustee, </w:t>
      </w:r>
      <w:r w:rsidRPr="1AAC0709">
        <w:rPr>
          <w:rFonts w:ascii="Segoe UI" w:eastAsia="Segoe UI" w:hAnsi="Segoe UI" w:cs="Segoe UI"/>
        </w:rPr>
        <w:t>in consultation with the Chair and Vice Chair of Trustees, agrees there is insufficient evidence to proceed.</w:t>
      </w:r>
    </w:p>
    <w:p w14:paraId="0DE4B5B7" w14:textId="77777777" w:rsidR="00C42D4D" w:rsidRPr="00CE4A94" w:rsidRDefault="00C42D4D" w:rsidP="1AAC0709">
      <w:pPr>
        <w:pStyle w:val="BodyText"/>
        <w:spacing w:line="259" w:lineRule="auto"/>
        <w:rPr>
          <w:rFonts w:ascii="Segoe UI" w:eastAsia="Segoe UI" w:hAnsi="Segoe UI" w:cs="Segoe UI"/>
          <w:sz w:val="28"/>
          <w:szCs w:val="28"/>
        </w:rPr>
      </w:pPr>
    </w:p>
    <w:p w14:paraId="37DC00F2" w14:textId="77777777" w:rsidR="00C42D4D" w:rsidRPr="00CE4A94" w:rsidRDefault="1AAC0709" w:rsidP="1AAC0709">
      <w:pPr>
        <w:pStyle w:val="Heading1"/>
        <w:spacing w:line="259" w:lineRule="auto"/>
        <w:ind w:firstLine="0"/>
        <w:rPr>
          <w:rFonts w:ascii="Segoe UI" w:eastAsia="Segoe UI" w:hAnsi="Segoe UI" w:cs="Segoe UI"/>
        </w:rPr>
      </w:pPr>
      <w:r w:rsidRPr="1AAC0709">
        <w:rPr>
          <w:rFonts w:ascii="Segoe UI" w:eastAsia="Segoe UI" w:hAnsi="Segoe UI" w:cs="Segoe UI"/>
        </w:rPr>
        <w:t>Untrue Allegations</w:t>
      </w:r>
    </w:p>
    <w:p w14:paraId="66204FF1" w14:textId="77777777" w:rsidR="00C42D4D" w:rsidRPr="00CE4A94" w:rsidRDefault="00C42D4D" w:rsidP="1AAC0709">
      <w:pPr>
        <w:pStyle w:val="BodyText"/>
        <w:spacing w:line="259" w:lineRule="auto"/>
        <w:rPr>
          <w:rFonts w:ascii="Segoe UI" w:eastAsia="Segoe UI" w:hAnsi="Segoe UI" w:cs="Segoe UI"/>
          <w:b/>
          <w:bCs/>
          <w:sz w:val="28"/>
          <w:szCs w:val="28"/>
        </w:rPr>
      </w:pPr>
    </w:p>
    <w:p w14:paraId="5346F059" w14:textId="032A29D0" w:rsidR="00C42D4D" w:rsidRPr="00CE4A94" w:rsidRDefault="1AAC0709" w:rsidP="1AAC0709">
      <w:pPr>
        <w:pStyle w:val="BodyText"/>
        <w:spacing w:line="259" w:lineRule="auto"/>
        <w:ind w:left="220" w:right="658"/>
        <w:jc w:val="both"/>
        <w:rPr>
          <w:rFonts w:ascii="Segoe UI" w:eastAsia="Segoe UI" w:hAnsi="Segoe UI" w:cs="Segoe UI"/>
        </w:rPr>
      </w:pPr>
      <w:r w:rsidRPr="1AAC0709">
        <w:rPr>
          <w:rFonts w:ascii="Segoe UI" w:eastAsia="Segoe UI" w:hAnsi="Segoe UI" w:cs="Segoe UI"/>
        </w:rPr>
        <w:t>If you raise a concern in good faith, but it is not subsequently confirmed by the investigation, no action will be taken against you.  If, however, you make an allegation frivolously, maliciously, vexatiously or for personal gain, disciplinary action may be taken against you.</w:t>
      </w:r>
    </w:p>
    <w:p w14:paraId="2DBF0D7D" w14:textId="77777777" w:rsidR="00C42D4D" w:rsidRPr="00CE4A94" w:rsidRDefault="00C42D4D" w:rsidP="1AAC0709">
      <w:pPr>
        <w:pStyle w:val="BodyText"/>
        <w:spacing w:line="259" w:lineRule="auto"/>
        <w:rPr>
          <w:rFonts w:ascii="Segoe UI" w:eastAsia="Segoe UI" w:hAnsi="Segoe UI" w:cs="Segoe UI"/>
        </w:rPr>
      </w:pPr>
    </w:p>
    <w:p w14:paraId="6B62F1B3" w14:textId="77777777" w:rsidR="00C42D4D" w:rsidRPr="00CE4A94" w:rsidRDefault="00C42D4D" w:rsidP="1AAC0709">
      <w:pPr>
        <w:pStyle w:val="BodyText"/>
        <w:spacing w:line="259" w:lineRule="auto"/>
        <w:rPr>
          <w:rFonts w:ascii="Segoe UI" w:eastAsia="Segoe UI" w:hAnsi="Segoe UI" w:cs="Segoe UI"/>
        </w:rPr>
      </w:pPr>
    </w:p>
    <w:p w14:paraId="6D9996D9" w14:textId="77777777" w:rsidR="00C42D4D" w:rsidRPr="00CE4A94" w:rsidRDefault="0065562C" w:rsidP="1AAC0709">
      <w:pPr>
        <w:pStyle w:val="Heading1"/>
        <w:numPr>
          <w:ilvl w:val="0"/>
          <w:numId w:val="3"/>
        </w:numPr>
        <w:tabs>
          <w:tab w:val="left" w:pos="939"/>
          <w:tab w:val="left" w:pos="941"/>
        </w:tabs>
        <w:spacing w:line="259" w:lineRule="auto"/>
        <w:ind w:hanging="720"/>
      </w:pPr>
      <w:r w:rsidRPr="1AAC0709">
        <w:rPr>
          <w:rFonts w:ascii="Segoe UI" w:eastAsia="Segoe UI" w:hAnsi="Segoe UI" w:cs="Segoe UI"/>
        </w:rPr>
        <w:t>How to Raise a</w:t>
      </w:r>
      <w:r w:rsidRPr="1AAC0709">
        <w:rPr>
          <w:rFonts w:ascii="Segoe UI" w:eastAsia="Segoe UI" w:hAnsi="Segoe UI" w:cs="Segoe UI"/>
          <w:spacing w:val="-5"/>
        </w:rPr>
        <w:t xml:space="preserve"> </w:t>
      </w:r>
      <w:r w:rsidRPr="1AAC0709">
        <w:rPr>
          <w:rFonts w:ascii="Segoe UI" w:eastAsia="Segoe UI" w:hAnsi="Segoe UI" w:cs="Segoe UI"/>
        </w:rPr>
        <w:t>Concern</w:t>
      </w:r>
    </w:p>
    <w:p w14:paraId="680A4E5D" w14:textId="77777777" w:rsidR="00C42D4D" w:rsidRPr="00CE4A94" w:rsidRDefault="00C42D4D" w:rsidP="1AAC0709">
      <w:pPr>
        <w:pStyle w:val="BodyText"/>
        <w:spacing w:line="259" w:lineRule="auto"/>
        <w:rPr>
          <w:rFonts w:ascii="Segoe UI" w:eastAsia="Segoe UI" w:hAnsi="Segoe UI" w:cs="Segoe UI"/>
          <w:b/>
          <w:bCs/>
          <w:sz w:val="28"/>
          <w:szCs w:val="28"/>
        </w:rPr>
      </w:pPr>
    </w:p>
    <w:p w14:paraId="3216BC30" w14:textId="44CE62A4" w:rsidR="00C42D4D" w:rsidRPr="00CE4A94" w:rsidRDefault="1AAC0709" w:rsidP="1AAC0709">
      <w:pPr>
        <w:pStyle w:val="BodyText"/>
        <w:spacing w:line="259" w:lineRule="auto"/>
        <w:ind w:left="220" w:right="162"/>
        <w:jc w:val="both"/>
        <w:rPr>
          <w:rFonts w:ascii="Segoe UI" w:eastAsia="Segoe UI" w:hAnsi="Segoe UI" w:cs="Segoe UI"/>
        </w:rPr>
      </w:pPr>
      <w:r w:rsidRPr="1AAC0709">
        <w:rPr>
          <w:rFonts w:ascii="Segoe UI" w:eastAsia="Segoe UI" w:hAnsi="Segoe UI" w:cs="Segoe UI"/>
        </w:rPr>
        <w:t>As a first step you should normally discuss concerns with your Headteacher/Head of Department/Line Manager and inform him/her you intend to use this procedure.  However, the Board of Trustees recognises that on occasion this may not be appropriate.</w:t>
      </w:r>
    </w:p>
    <w:p w14:paraId="19219836" w14:textId="77777777" w:rsidR="00C42D4D" w:rsidRPr="00CE4A94" w:rsidRDefault="00C42D4D" w:rsidP="1AAC0709">
      <w:pPr>
        <w:pStyle w:val="BodyText"/>
        <w:spacing w:line="259" w:lineRule="auto"/>
        <w:jc w:val="both"/>
        <w:rPr>
          <w:rFonts w:ascii="Segoe UI" w:eastAsia="Segoe UI" w:hAnsi="Segoe UI" w:cs="Segoe UI"/>
        </w:rPr>
      </w:pPr>
    </w:p>
    <w:p w14:paraId="0685867D" w14:textId="2DD4BD48" w:rsidR="00C42D4D" w:rsidRPr="00CE4A94" w:rsidRDefault="1AAC0709" w:rsidP="1AAC0709">
      <w:pPr>
        <w:pStyle w:val="BodyText"/>
        <w:spacing w:line="259" w:lineRule="auto"/>
        <w:ind w:left="220" w:right="161"/>
        <w:jc w:val="both"/>
        <w:rPr>
          <w:rFonts w:ascii="Segoe UI" w:eastAsia="Segoe UI" w:hAnsi="Segoe UI" w:cs="Segoe UI"/>
        </w:rPr>
      </w:pPr>
      <w:r w:rsidRPr="1AAC0709">
        <w:rPr>
          <w:rFonts w:ascii="Segoe UI" w:eastAsia="Segoe UI" w:hAnsi="Segoe UI" w:cs="Segoe UI"/>
        </w:rPr>
        <w:t xml:space="preserve">Whistleblowing concerns should be made in writing wherever possible, but may be raised verbally, with </w:t>
      </w:r>
      <w:r w:rsidRPr="1AAC0709">
        <w:rPr>
          <w:rFonts w:ascii="Segoe UI" w:eastAsia="Segoe UI" w:hAnsi="Segoe UI" w:cs="Segoe UI"/>
          <w:b/>
          <w:bCs/>
        </w:rPr>
        <w:t>Ashley Mann</w:t>
      </w:r>
      <w:r w:rsidRPr="1AAC0709">
        <w:rPr>
          <w:rFonts w:ascii="Segoe UI" w:eastAsia="Segoe UI" w:hAnsi="Segoe UI" w:cs="Segoe UI"/>
        </w:rPr>
        <w:t xml:space="preserve">, the Trust’s Monitoring Trustee, or with </w:t>
      </w:r>
      <w:r w:rsidRPr="1AAC0709">
        <w:rPr>
          <w:rFonts w:ascii="Segoe UI" w:eastAsia="Segoe UI" w:hAnsi="Segoe UI" w:cs="Segoe UI"/>
          <w:b/>
          <w:bCs/>
        </w:rPr>
        <w:t>Lesley Sale</w:t>
      </w:r>
      <w:r w:rsidRPr="1AAC0709">
        <w:rPr>
          <w:rFonts w:ascii="Segoe UI" w:eastAsia="Segoe UI" w:hAnsi="Segoe UI" w:cs="Segoe UI"/>
        </w:rPr>
        <w:t>, Human Resources.</w:t>
      </w:r>
    </w:p>
    <w:p w14:paraId="7194DBDC" w14:textId="77777777" w:rsidR="00C42D4D" w:rsidRPr="00CE4A94" w:rsidRDefault="00C42D4D" w:rsidP="1AAC0709">
      <w:pPr>
        <w:pStyle w:val="BodyText"/>
        <w:spacing w:line="259" w:lineRule="auto"/>
        <w:jc w:val="both"/>
        <w:rPr>
          <w:rFonts w:ascii="Segoe UI" w:eastAsia="Segoe UI" w:hAnsi="Segoe UI" w:cs="Segoe UI"/>
        </w:rPr>
      </w:pPr>
    </w:p>
    <w:p w14:paraId="69806040" w14:textId="77777777" w:rsidR="00C42D4D" w:rsidRPr="00CE4A94" w:rsidRDefault="1AAC0709" w:rsidP="1AAC0709">
      <w:pPr>
        <w:pStyle w:val="BodyText"/>
        <w:spacing w:line="259" w:lineRule="auto"/>
        <w:ind w:left="220" w:right="323"/>
        <w:jc w:val="both"/>
        <w:rPr>
          <w:rFonts w:ascii="Segoe UI" w:eastAsia="Segoe UI" w:hAnsi="Segoe UI" w:cs="Segoe UI"/>
        </w:rPr>
      </w:pPr>
      <w:r w:rsidRPr="1AAC0709">
        <w:rPr>
          <w:rFonts w:ascii="Segoe UI" w:eastAsia="Segoe UI" w:hAnsi="Segoe UI" w:cs="Segoe UI"/>
        </w:rPr>
        <w:t>Although you are not expected to prove beyond doubt the truth of your concerns, you will need to demonstrate that you have reasonable grounds to raise them.</w:t>
      </w:r>
    </w:p>
    <w:p w14:paraId="769D0D3C" w14:textId="77777777" w:rsidR="00C42D4D" w:rsidRPr="00CE4A94" w:rsidRDefault="00C42D4D" w:rsidP="1AAC0709">
      <w:pPr>
        <w:pStyle w:val="BodyText"/>
        <w:spacing w:line="259" w:lineRule="auto"/>
        <w:jc w:val="both"/>
        <w:rPr>
          <w:rFonts w:ascii="Segoe UI" w:eastAsia="Segoe UI" w:hAnsi="Segoe UI" w:cs="Segoe UI"/>
        </w:rPr>
      </w:pPr>
    </w:p>
    <w:p w14:paraId="54CD245A" w14:textId="77777777" w:rsidR="00C42D4D" w:rsidRPr="00CE4A94" w:rsidRDefault="00C42D4D" w:rsidP="1AAC0709">
      <w:pPr>
        <w:spacing w:line="259" w:lineRule="auto"/>
        <w:rPr>
          <w:rFonts w:ascii="Segoe UI" w:eastAsia="Segoe UI" w:hAnsi="Segoe UI" w:cs="Segoe UI"/>
        </w:rPr>
        <w:sectPr w:rsidR="00C42D4D" w:rsidRPr="00CE4A94">
          <w:headerReference w:type="default" r:id="rId17"/>
          <w:pgSz w:w="11910" w:h="16840"/>
          <w:pgMar w:top="1134" w:right="850" w:bottom="850" w:left="1220" w:header="0" w:footer="1204" w:gutter="0"/>
          <w:cols w:space="720"/>
        </w:sectPr>
      </w:pPr>
    </w:p>
    <w:p w14:paraId="40C1E942" w14:textId="1310B87E" w:rsidR="00C42D4D" w:rsidRPr="00CE4A94" w:rsidRDefault="1AAC0709" w:rsidP="1AAC0709">
      <w:pPr>
        <w:pStyle w:val="BodyText"/>
        <w:spacing w:line="259" w:lineRule="auto"/>
        <w:ind w:left="220" w:right="671"/>
        <w:jc w:val="both"/>
        <w:rPr>
          <w:rFonts w:ascii="Segoe UI" w:eastAsia="Segoe UI" w:hAnsi="Segoe UI" w:cs="Segoe UI"/>
        </w:rPr>
      </w:pPr>
      <w:r w:rsidRPr="1AAC0709">
        <w:rPr>
          <w:rFonts w:ascii="Segoe UI" w:eastAsia="Segoe UI" w:hAnsi="Segoe UI" w:cs="Segoe UI"/>
        </w:rPr>
        <w:t xml:space="preserve">Where employees fail to report their concerns, they may themselves become implicated and consequently the Trustees may treat failure by an employee to report such matters as a serious matter which could lead to disciplinary action. </w:t>
      </w:r>
    </w:p>
    <w:p w14:paraId="0851DBD9" w14:textId="2A79AFCF" w:rsidR="00C42D4D" w:rsidRPr="00CE4A94" w:rsidRDefault="00C42D4D" w:rsidP="1AAC0709">
      <w:pPr>
        <w:pStyle w:val="BodyText"/>
        <w:spacing w:line="259" w:lineRule="auto"/>
        <w:ind w:left="220" w:right="125"/>
        <w:jc w:val="both"/>
        <w:rPr>
          <w:rFonts w:ascii="Segoe UI" w:eastAsia="Segoe UI" w:hAnsi="Segoe UI" w:cs="Segoe UI"/>
        </w:rPr>
      </w:pPr>
    </w:p>
    <w:p w14:paraId="324CB65F" w14:textId="12CB6F30" w:rsidR="00C42D4D" w:rsidRPr="00CE4A94" w:rsidRDefault="1AAC0709" w:rsidP="1AAC0709">
      <w:pPr>
        <w:pStyle w:val="BodyText"/>
        <w:spacing w:line="259" w:lineRule="auto"/>
        <w:ind w:left="220" w:right="125"/>
        <w:jc w:val="both"/>
        <w:rPr>
          <w:rFonts w:ascii="Segoe UI" w:eastAsia="Segoe UI" w:hAnsi="Segoe UI" w:cs="Segoe UI"/>
        </w:rPr>
      </w:pPr>
      <w:r w:rsidRPr="1AAC0709">
        <w:rPr>
          <w:rFonts w:ascii="Segoe UI" w:eastAsia="Segoe UI" w:hAnsi="Segoe UI" w:cs="Segoe UI"/>
        </w:rPr>
        <w:t>You may wish to obtain assistance in putting forward your concern, from a Trade Union representative or a workplace colleague.  You may choose to be represented by a Trade Union representative or workplace colleague at any meetings which are required.</w:t>
      </w:r>
    </w:p>
    <w:p w14:paraId="1231BE67" w14:textId="77777777" w:rsidR="00C42D4D" w:rsidRPr="00CE4A94" w:rsidRDefault="00C42D4D" w:rsidP="1AAC0709">
      <w:pPr>
        <w:pStyle w:val="BodyText"/>
        <w:spacing w:line="259" w:lineRule="auto"/>
        <w:rPr>
          <w:rFonts w:ascii="Segoe UI" w:eastAsia="Segoe UI" w:hAnsi="Segoe UI" w:cs="Segoe UI"/>
        </w:rPr>
      </w:pPr>
    </w:p>
    <w:p w14:paraId="36FEB5B0" w14:textId="77777777" w:rsidR="00C42D4D" w:rsidRPr="00CE4A94" w:rsidRDefault="00C42D4D" w:rsidP="1AAC0709">
      <w:pPr>
        <w:pStyle w:val="BodyText"/>
        <w:spacing w:line="259" w:lineRule="auto"/>
        <w:rPr>
          <w:rFonts w:ascii="Segoe UI" w:eastAsia="Segoe UI" w:hAnsi="Segoe UI" w:cs="Segoe UI"/>
        </w:rPr>
      </w:pPr>
    </w:p>
    <w:p w14:paraId="617A351E" w14:textId="436EC053" w:rsidR="00C42D4D" w:rsidRPr="00CE4A94" w:rsidRDefault="0065562C" w:rsidP="1AAC0709">
      <w:pPr>
        <w:pStyle w:val="Heading1"/>
        <w:numPr>
          <w:ilvl w:val="0"/>
          <w:numId w:val="3"/>
        </w:numPr>
        <w:tabs>
          <w:tab w:val="left" w:pos="939"/>
          <w:tab w:val="left" w:pos="941"/>
        </w:tabs>
        <w:spacing w:line="259" w:lineRule="auto"/>
        <w:ind w:hanging="720"/>
      </w:pPr>
      <w:bookmarkStart w:id="3" w:name="_TOC_250002"/>
      <w:r w:rsidRPr="1AAC0709">
        <w:rPr>
          <w:rFonts w:ascii="Segoe UI" w:eastAsia="Segoe UI" w:hAnsi="Segoe UI" w:cs="Segoe UI"/>
        </w:rPr>
        <w:t xml:space="preserve">How the </w:t>
      </w:r>
      <w:r w:rsidR="002749F2" w:rsidRPr="1AAC0709">
        <w:rPr>
          <w:rFonts w:ascii="Segoe UI" w:eastAsia="Segoe UI" w:hAnsi="Segoe UI" w:cs="Segoe UI"/>
        </w:rPr>
        <w:t>CELT</w:t>
      </w:r>
      <w:r w:rsidRPr="1AAC0709">
        <w:rPr>
          <w:rFonts w:ascii="Segoe UI" w:eastAsia="Segoe UI" w:hAnsi="Segoe UI" w:cs="Segoe UI"/>
        </w:rPr>
        <w:t xml:space="preserve"> Board will</w:t>
      </w:r>
      <w:r w:rsidRPr="1AAC0709">
        <w:rPr>
          <w:rFonts w:ascii="Segoe UI" w:eastAsia="Segoe UI" w:hAnsi="Segoe UI" w:cs="Segoe UI"/>
          <w:spacing w:val="-9"/>
        </w:rPr>
        <w:t xml:space="preserve"> R</w:t>
      </w:r>
      <w:bookmarkEnd w:id="3"/>
      <w:r w:rsidR="007C043D" w:rsidRPr="1AAC0709">
        <w:rPr>
          <w:rFonts w:ascii="Segoe UI" w:eastAsia="Segoe UI" w:hAnsi="Segoe UI" w:cs="Segoe UI"/>
        </w:rPr>
        <w:t>espond</w:t>
      </w:r>
    </w:p>
    <w:p w14:paraId="7196D064" w14:textId="77777777" w:rsidR="00C42D4D" w:rsidRPr="00CE4A94" w:rsidRDefault="00C42D4D" w:rsidP="1AAC0709">
      <w:pPr>
        <w:pStyle w:val="BodyText"/>
        <w:spacing w:line="259" w:lineRule="auto"/>
        <w:rPr>
          <w:rFonts w:ascii="Segoe UI" w:eastAsia="Segoe UI" w:hAnsi="Segoe UI" w:cs="Segoe UI"/>
          <w:b/>
          <w:bCs/>
          <w:sz w:val="28"/>
          <w:szCs w:val="28"/>
        </w:rPr>
      </w:pPr>
    </w:p>
    <w:p w14:paraId="2943012D" w14:textId="4DE936AF" w:rsidR="00C42D4D" w:rsidRPr="00CE4A94" w:rsidRDefault="1AAC0709" w:rsidP="1AAC0709">
      <w:pPr>
        <w:pStyle w:val="BodyText"/>
        <w:spacing w:line="259" w:lineRule="auto"/>
        <w:ind w:left="220" w:right="815"/>
        <w:jc w:val="both"/>
        <w:rPr>
          <w:rFonts w:ascii="Segoe UI" w:eastAsia="Segoe UI" w:hAnsi="Segoe UI" w:cs="Segoe UI"/>
        </w:rPr>
      </w:pPr>
      <w:r w:rsidRPr="1AAC0709">
        <w:rPr>
          <w:rFonts w:ascii="Segoe UI" w:eastAsia="Segoe UI" w:hAnsi="Segoe UI" w:cs="Segoe UI"/>
        </w:rPr>
        <w:t>In order to protect individuals and the Trustees, initial enquiries will be made to decide whether an investigation is appropriate and, if so, what form it should take.  Concerns or allegations which fall within the scope of specific procedures (for example Child Protection issues) will normally be referred for consideration under those procedures.</w:t>
      </w:r>
    </w:p>
    <w:p w14:paraId="34FF1C98" w14:textId="77777777" w:rsidR="00C42D4D" w:rsidRPr="00CE4A94" w:rsidRDefault="00C42D4D" w:rsidP="1AAC0709">
      <w:pPr>
        <w:pStyle w:val="BodyText"/>
        <w:spacing w:line="259" w:lineRule="auto"/>
        <w:jc w:val="both"/>
        <w:rPr>
          <w:rFonts w:ascii="Segoe UI" w:eastAsia="Segoe UI" w:hAnsi="Segoe UI" w:cs="Segoe UI"/>
        </w:rPr>
      </w:pPr>
    </w:p>
    <w:p w14:paraId="6D072C0D" w14:textId="621DB576" w:rsidR="00C42D4D" w:rsidRPr="00CE4A94" w:rsidRDefault="1AAC0709" w:rsidP="1AAC0709">
      <w:pPr>
        <w:pStyle w:val="BodyText"/>
        <w:spacing w:line="259" w:lineRule="auto"/>
        <w:ind w:left="220" w:right="157"/>
        <w:jc w:val="both"/>
        <w:rPr>
          <w:rFonts w:ascii="Segoe UI" w:eastAsia="Segoe UI" w:hAnsi="Segoe UI" w:cs="Segoe UI"/>
        </w:rPr>
      </w:pPr>
      <w:r w:rsidRPr="1AAC0709">
        <w:rPr>
          <w:rFonts w:ascii="Segoe UI" w:eastAsia="Segoe UI" w:hAnsi="Segoe UI" w:cs="Segoe UI"/>
        </w:rPr>
        <w:t xml:space="preserve">The person with whom you have raised your concern will inform the relevant Trustees of the facts. The Trustees will write to you, within </w:t>
      </w:r>
      <w:r w:rsidRPr="1AAC0709">
        <w:rPr>
          <w:rFonts w:ascii="Segoe UI" w:eastAsia="Segoe UI" w:hAnsi="Segoe UI" w:cs="Segoe UI"/>
          <w:b/>
          <w:bCs/>
        </w:rPr>
        <w:t>ten working days</w:t>
      </w:r>
      <w:r w:rsidRPr="1AAC0709">
        <w:rPr>
          <w:rFonts w:ascii="Segoe UI" w:eastAsia="Segoe UI" w:hAnsi="Segoe UI" w:cs="Segoe UI"/>
        </w:rPr>
        <w:t>,</w:t>
      </w:r>
      <w:r w:rsidRPr="1AAC0709">
        <w:rPr>
          <w:rFonts w:ascii="Segoe UI" w:eastAsia="Segoe UI" w:hAnsi="Segoe UI" w:cs="Segoe UI"/>
          <w:b/>
          <w:bCs/>
        </w:rPr>
        <w:t xml:space="preserve"> </w:t>
      </w:r>
      <w:r w:rsidRPr="1AAC0709">
        <w:rPr>
          <w:rFonts w:ascii="Segoe UI" w:eastAsia="Segoe UI" w:hAnsi="Segoe UI" w:cs="Segoe UI"/>
        </w:rPr>
        <w:t>with the following:</w:t>
      </w:r>
    </w:p>
    <w:p w14:paraId="14D9FA7B" w14:textId="77777777" w:rsidR="00C42D4D" w:rsidRPr="00CE4A94" w:rsidRDefault="0065562C" w:rsidP="1AAC0709">
      <w:pPr>
        <w:pStyle w:val="ListParagraph"/>
        <w:numPr>
          <w:ilvl w:val="0"/>
          <w:numId w:val="1"/>
        </w:numPr>
        <w:tabs>
          <w:tab w:val="left" w:pos="459"/>
          <w:tab w:val="left" w:pos="460"/>
        </w:tabs>
        <w:spacing w:before="80"/>
        <w:ind w:left="788" w:hanging="567"/>
        <w:jc w:val="both"/>
      </w:pPr>
      <w:r w:rsidRPr="1AAC0709">
        <w:rPr>
          <w:rFonts w:ascii="Segoe UI" w:eastAsia="Segoe UI" w:hAnsi="Segoe UI" w:cs="Segoe UI"/>
        </w:rPr>
        <w:t>acknowledgement that the concern has been</w:t>
      </w:r>
      <w:r w:rsidRPr="1AAC0709">
        <w:rPr>
          <w:rFonts w:ascii="Segoe UI" w:eastAsia="Segoe UI" w:hAnsi="Segoe UI" w:cs="Segoe UI"/>
          <w:spacing w:val="-5"/>
        </w:rPr>
        <w:t xml:space="preserve"> </w:t>
      </w:r>
      <w:r w:rsidRPr="1AAC0709">
        <w:rPr>
          <w:rFonts w:ascii="Segoe UI" w:eastAsia="Segoe UI" w:hAnsi="Segoe UI" w:cs="Segoe UI"/>
        </w:rPr>
        <w:t>received;</w:t>
      </w:r>
    </w:p>
    <w:p w14:paraId="30E7BFBB" w14:textId="77777777" w:rsidR="00C42D4D" w:rsidRPr="00CE4A94" w:rsidRDefault="0065562C" w:rsidP="1AAC0709">
      <w:pPr>
        <w:pStyle w:val="ListParagraph"/>
        <w:numPr>
          <w:ilvl w:val="0"/>
          <w:numId w:val="1"/>
        </w:numPr>
        <w:tabs>
          <w:tab w:val="left" w:pos="459"/>
          <w:tab w:val="left" w:pos="460"/>
        </w:tabs>
        <w:spacing w:before="48"/>
        <w:ind w:left="788" w:hanging="567"/>
        <w:jc w:val="both"/>
      </w:pPr>
      <w:r w:rsidRPr="1AAC0709">
        <w:rPr>
          <w:rFonts w:ascii="Segoe UI" w:eastAsia="Segoe UI" w:hAnsi="Segoe UI" w:cs="Segoe UI"/>
        </w:rPr>
        <w:t xml:space="preserve">an indication of how the concern will </w:t>
      </w:r>
      <w:r w:rsidRPr="1AAC0709">
        <w:rPr>
          <w:rFonts w:ascii="Segoe UI" w:eastAsia="Segoe UI" w:hAnsi="Segoe UI" w:cs="Segoe UI"/>
          <w:spacing w:val="-4"/>
        </w:rPr>
        <w:t xml:space="preserve">be </w:t>
      </w:r>
      <w:r w:rsidRPr="1AAC0709">
        <w:rPr>
          <w:rFonts w:ascii="Segoe UI" w:eastAsia="Segoe UI" w:hAnsi="Segoe UI" w:cs="Segoe UI"/>
        </w:rPr>
        <w:t>dealt</w:t>
      </w:r>
      <w:r w:rsidRPr="1AAC0709">
        <w:rPr>
          <w:rFonts w:ascii="Segoe UI" w:eastAsia="Segoe UI" w:hAnsi="Segoe UI" w:cs="Segoe UI"/>
          <w:spacing w:val="8"/>
        </w:rPr>
        <w:t xml:space="preserve"> </w:t>
      </w:r>
      <w:r w:rsidRPr="1AAC0709">
        <w:rPr>
          <w:rFonts w:ascii="Segoe UI" w:eastAsia="Segoe UI" w:hAnsi="Segoe UI" w:cs="Segoe UI"/>
        </w:rPr>
        <w:t>with;</w:t>
      </w:r>
    </w:p>
    <w:p w14:paraId="48509009" w14:textId="77777777" w:rsidR="00C42D4D" w:rsidRPr="00CE4A94" w:rsidRDefault="0065562C" w:rsidP="1AAC0709">
      <w:pPr>
        <w:pStyle w:val="ListParagraph"/>
        <w:numPr>
          <w:ilvl w:val="0"/>
          <w:numId w:val="1"/>
        </w:numPr>
        <w:tabs>
          <w:tab w:val="left" w:pos="459"/>
          <w:tab w:val="left" w:pos="460"/>
        </w:tabs>
        <w:spacing w:before="48"/>
        <w:ind w:left="788" w:hanging="567"/>
        <w:jc w:val="both"/>
      </w:pPr>
      <w:r w:rsidRPr="1AAC0709">
        <w:rPr>
          <w:rFonts w:ascii="Segoe UI" w:eastAsia="Segoe UI" w:hAnsi="Segoe UI" w:cs="Segoe UI"/>
        </w:rPr>
        <w:t>an estimate of how long it will take to provide a full</w:t>
      </w:r>
      <w:r w:rsidRPr="1AAC0709">
        <w:rPr>
          <w:rFonts w:ascii="Segoe UI" w:eastAsia="Segoe UI" w:hAnsi="Segoe UI" w:cs="Segoe UI"/>
          <w:spacing w:val="-3"/>
        </w:rPr>
        <w:t xml:space="preserve"> </w:t>
      </w:r>
      <w:r w:rsidRPr="1AAC0709">
        <w:rPr>
          <w:rFonts w:ascii="Segoe UI" w:eastAsia="Segoe UI" w:hAnsi="Segoe UI" w:cs="Segoe UI"/>
        </w:rPr>
        <w:t>response;</w:t>
      </w:r>
    </w:p>
    <w:p w14:paraId="45785C75" w14:textId="77777777" w:rsidR="00C42D4D" w:rsidRPr="00CE4A94" w:rsidRDefault="0065562C" w:rsidP="1AAC0709">
      <w:pPr>
        <w:pStyle w:val="ListParagraph"/>
        <w:numPr>
          <w:ilvl w:val="0"/>
          <w:numId w:val="1"/>
        </w:numPr>
        <w:tabs>
          <w:tab w:val="left" w:pos="459"/>
          <w:tab w:val="left" w:pos="460"/>
        </w:tabs>
        <w:spacing w:before="48"/>
        <w:ind w:left="788" w:hanging="567"/>
        <w:jc w:val="both"/>
      </w:pPr>
      <w:r w:rsidRPr="1AAC0709">
        <w:rPr>
          <w:rFonts w:ascii="Segoe UI" w:eastAsia="Segoe UI" w:hAnsi="Segoe UI" w:cs="Segoe UI"/>
        </w:rPr>
        <w:t>whether any initial enquiries have been</w:t>
      </w:r>
      <w:r w:rsidRPr="1AAC0709">
        <w:rPr>
          <w:rFonts w:ascii="Segoe UI" w:eastAsia="Segoe UI" w:hAnsi="Segoe UI" w:cs="Segoe UI"/>
          <w:spacing w:val="2"/>
        </w:rPr>
        <w:t xml:space="preserve"> </w:t>
      </w:r>
      <w:r w:rsidRPr="1AAC0709">
        <w:rPr>
          <w:rFonts w:ascii="Segoe UI" w:eastAsia="Segoe UI" w:hAnsi="Segoe UI" w:cs="Segoe UI"/>
        </w:rPr>
        <w:t>made; and</w:t>
      </w:r>
    </w:p>
    <w:p w14:paraId="42E28F7A" w14:textId="77777777" w:rsidR="00C42D4D" w:rsidRPr="00CE4A94" w:rsidRDefault="0065562C" w:rsidP="1AAC0709">
      <w:pPr>
        <w:pStyle w:val="ListParagraph"/>
        <w:numPr>
          <w:ilvl w:val="0"/>
          <w:numId w:val="1"/>
        </w:numPr>
        <w:tabs>
          <w:tab w:val="left" w:pos="459"/>
          <w:tab w:val="left" w:pos="460"/>
        </w:tabs>
        <w:spacing w:before="48"/>
        <w:ind w:left="788" w:hanging="567"/>
        <w:jc w:val="both"/>
      </w:pPr>
      <w:r w:rsidRPr="1AAC0709">
        <w:rPr>
          <w:rFonts w:ascii="Segoe UI" w:eastAsia="Segoe UI" w:hAnsi="Segoe UI" w:cs="Segoe UI"/>
        </w:rPr>
        <w:t>whether further investigations will take place, and if not, why</w:t>
      </w:r>
      <w:r w:rsidRPr="1AAC0709">
        <w:rPr>
          <w:rFonts w:ascii="Segoe UI" w:eastAsia="Segoe UI" w:hAnsi="Segoe UI" w:cs="Segoe UI"/>
          <w:spacing w:val="3"/>
        </w:rPr>
        <w:t xml:space="preserve"> </w:t>
      </w:r>
      <w:r w:rsidRPr="1AAC0709">
        <w:rPr>
          <w:rFonts w:ascii="Segoe UI" w:eastAsia="Segoe UI" w:hAnsi="Segoe UI" w:cs="Segoe UI"/>
        </w:rPr>
        <w:t>not.</w:t>
      </w:r>
    </w:p>
    <w:p w14:paraId="48A21919" w14:textId="77777777" w:rsidR="00C42D4D" w:rsidRPr="00CE4A94" w:rsidRDefault="00C42D4D" w:rsidP="1AAC0709">
      <w:pPr>
        <w:pStyle w:val="BodyText"/>
        <w:spacing w:line="259" w:lineRule="auto"/>
        <w:jc w:val="both"/>
        <w:rPr>
          <w:rFonts w:ascii="Segoe UI" w:eastAsia="Segoe UI" w:hAnsi="Segoe UI" w:cs="Segoe UI"/>
          <w:sz w:val="28"/>
          <w:szCs w:val="28"/>
        </w:rPr>
      </w:pPr>
    </w:p>
    <w:p w14:paraId="0B70CCB1" w14:textId="7D34298D" w:rsidR="00C42D4D" w:rsidRPr="00CE4A94" w:rsidRDefault="1AAC0709" w:rsidP="1AAC0709">
      <w:pPr>
        <w:pStyle w:val="BodyText"/>
        <w:spacing w:line="259" w:lineRule="auto"/>
        <w:ind w:left="220" w:right="566"/>
        <w:jc w:val="both"/>
        <w:rPr>
          <w:rFonts w:ascii="Segoe UI" w:eastAsia="Segoe UI" w:hAnsi="Segoe UI" w:cs="Segoe UI"/>
        </w:rPr>
      </w:pPr>
      <w:r w:rsidRPr="1AAC0709">
        <w:rPr>
          <w:rFonts w:ascii="Segoe UI" w:eastAsia="Segoe UI" w:hAnsi="Segoe UI" w:cs="Segoe UI"/>
        </w:rPr>
        <w:t>The Trustees will inform you in writing of the outcome of any investigation, or any action taken, subject to the constraints of confidentiality and the law.</w:t>
      </w:r>
    </w:p>
    <w:p w14:paraId="6BD18F9B" w14:textId="77777777" w:rsidR="00C42D4D" w:rsidRPr="00CE4A94" w:rsidRDefault="00C42D4D" w:rsidP="1AAC0709">
      <w:pPr>
        <w:spacing w:line="259" w:lineRule="auto"/>
        <w:rPr>
          <w:rFonts w:ascii="Segoe UI" w:eastAsia="Segoe UI" w:hAnsi="Segoe UI" w:cs="Segoe UI"/>
        </w:rPr>
        <w:sectPr w:rsidR="00C42D4D" w:rsidRPr="00CE4A94">
          <w:headerReference w:type="default" r:id="rId18"/>
          <w:pgSz w:w="11910" w:h="16840"/>
          <w:pgMar w:top="1134" w:right="850" w:bottom="850" w:left="1220" w:header="0" w:footer="1204" w:gutter="0"/>
          <w:cols w:space="720"/>
        </w:sectPr>
      </w:pPr>
    </w:p>
    <w:p w14:paraId="3FF5EFC2" w14:textId="77777777" w:rsidR="00C42D4D" w:rsidRPr="00CE4A94" w:rsidRDefault="1AAC0709" w:rsidP="1AAC0709">
      <w:pPr>
        <w:pStyle w:val="Heading1"/>
        <w:spacing w:line="259" w:lineRule="auto"/>
        <w:ind w:firstLine="0"/>
        <w:rPr>
          <w:rFonts w:ascii="Segoe UI" w:eastAsia="Segoe UI" w:hAnsi="Segoe UI" w:cs="Segoe UI"/>
        </w:rPr>
      </w:pPr>
      <w:r w:rsidRPr="1AAC0709">
        <w:rPr>
          <w:rFonts w:ascii="Segoe UI" w:eastAsia="Segoe UI" w:hAnsi="Segoe UI" w:cs="Segoe UI"/>
        </w:rPr>
        <w:t>The Responsible Officer</w:t>
      </w:r>
    </w:p>
    <w:p w14:paraId="238601FE" w14:textId="77777777" w:rsidR="00C42D4D" w:rsidRPr="00CE4A94" w:rsidRDefault="00C42D4D" w:rsidP="1AAC0709">
      <w:pPr>
        <w:pStyle w:val="BodyText"/>
        <w:spacing w:line="259" w:lineRule="auto"/>
        <w:rPr>
          <w:rFonts w:ascii="Segoe UI" w:eastAsia="Segoe UI" w:hAnsi="Segoe UI" w:cs="Segoe UI"/>
          <w:b/>
          <w:bCs/>
          <w:sz w:val="28"/>
          <w:szCs w:val="28"/>
        </w:rPr>
      </w:pPr>
    </w:p>
    <w:p w14:paraId="61CF4FD4" w14:textId="38D53B37" w:rsidR="00C42D4D" w:rsidRPr="00CE4A94" w:rsidRDefault="1AAC0709" w:rsidP="1AAC0709">
      <w:pPr>
        <w:pStyle w:val="BodyText"/>
        <w:spacing w:line="259" w:lineRule="auto"/>
        <w:ind w:left="220" w:right="125"/>
        <w:jc w:val="both"/>
        <w:rPr>
          <w:rFonts w:ascii="Segoe UI" w:eastAsia="Segoe UI" w:hAnsi="Segoe UI" w:cs="Segoe UI"/>
        </w:rPr>
      </w:pPr>
      <w:r w:rsidRPr="1AAC0709">
        <w:rPr>
          <w:rFonts w:ascii="Segoe UI" w:eastAsia="Segoe UI" w:hAnsi="Segoe UI" w:cs="Segoe UI"/>
        </w:rPr>
        <w:t>The Trust's Monitoring Trustee has overall responsibility for the maintenance and operation of this policy within the Trust.  The Trust’s Monitoring Trustee will maintain a record of concerns raised and the outcomes and will report as necessary to the Board.  The recording and reporting procedure will be in a form which ensures your confidentiality.</w:t>
      </w:r>
    </w:p>
    <w:p w14:paraId="0F3CABC7" w14:textId="77777777" w:rsidR="00C42D4D" w:rsidRPr="00CE4A94" w:rsidRDefault="00C42D4D" w:rsidP="1AAC0709">
      <w:pPr>
        <w:pStyle w:val="BodyText"/>
        <w:spacing w:line="259" w:lineRule="auto"/>
        <w:rPr>
          <w:rFonts w:ascii="Segoe UI" w:eastAsia="Segoe UI" w:hAnsi="Segoe UI" w:cs="Segoe UI"/>
        </w:rPr>
      </w:pPr>
    </w:p>
    <w:p w14:paraId="5B08B5D1" w14:textId="77777777" w:rsidR="00C42D4D" w:rsidRPr="00CE4A94" w:rsidRDefault="00C42D4D" w:rsidP="1AAC0709">
      <w:pPr>
        <w:pStyle w:val="BodyText"/>
        <w:spacing w:line="259" w:lineRule="auto"/>
        <w:rPr>
          <w:rFonts w:ascii="Segoe UI" w:eastAsia="Segoe UI" w:hAnsi="Segoe UI" w:cs="Segoe UI"/>
        </w:rPr>
      </w:pPr>
    </w:p>
    <w:p w14:paraId="700F3E5B" w14:textId="77777777" w:rsidR="00C42D4D" w:rsidRPr="00CE4A94" w:rsidRDefault="1AAC0709" w:rsidP="1AAC0709">
      <w:pPr>
        <w:pStyle w:val="Heading1"/>
        <w:numPr>
          <w:ilvl w:val="0"/>
          <w:numId w:val="3"/>
        </w:numPr>
        <w:tabs>
          <w:tab w:val="left" w:pos="939"/>
          <w:tab w:val="left" w:pos="941"/>
        </w:tabs>
        <w:spacing w:line="259" w:lineRule="auto"/>
        <w:ind w:hanging="720"/>
      </w:pPr>
      <w:bookmarkStart w:id="4" w:name="_TOC_250001"/>
      <w:r w:rsidRPr="1AAC0709">
        <w:rPr>
          <w:rFonts w:ascii="Segoe UI" w:eastAsia="Segoe UI" w:hAnsi="Segoe UI" w:cs="Segoe UI"/>
        </w:rPr>
        <w:t>How the Matter can be Taken Further</w:t>
      </w:r>
      <w:bookmarkEnd w:id="4"/>
    </w:p>
    <w:p w14:paraId="0AD9C6F4" w14:textId="77777777" w:rsidR="00C42D4D" w:rsidRPr="00CE4A94" w:rsidRDefault="00C42D4D" w:rsidP="1AAC0709">
      <w:pPr>
        <w:pStyle w:val="BodyText"/>
        <w:spacing w:line="259" w:lineRule="auto"/>
        <w:rPr>
          <w:rFonts w:ascii="Segoe UI" w:eastAsia="Segoe UI" w:hAnsi="Segoe UI" w:cs="Segoe UI"/>
          <w:b/>
          <w:bCs/>
          <w:sz w:val="28"/>
          <w:szCs w:val="28"/>
        </w:rPr>
      </w:pPr>
    </w:p>
    <w:p w14:paraId="2D8484EF" w14:textId="77777777" w:rsidR="00C42D4D" w:rsidRPr="00CE4A94" w:rsidRDefault="1AAC0709" w:rsidP="1AAC0709">
      <w:pPr>
        <w:pStyle w:val="BodyText"/>
        <w:spacing w:line="259" w:lineRule="auto"/>
        <w:ind w:left="220" w:right="304"/>
        <w:jc w:val="both"/>
        <w:rPr>
          <w:rFonts w:ascii="Segoe UI" w:eastAsia="Segoe UI" w:hAnsi="Segoe UI" w:cs="Segoe UI"/>
        </w:rPr>
      </w:pPr>
      <w:r w:rsidRPr="1AAC0709">
        <w:rPr>
          <w:rFonts w:ascii="Segoe UI" w:eastAsia="Segoe UI" w:hAnsi="Segoe UI" w:cs="Segoe UI"/>
        </w:rPr>
        <w:t>This procedure is intended to provide you with a route within the Trust to raise concerns, but if you do not feel your concern has been addressed adequately you may raise it with an independent body such as one of the following:</w:t>
      </w:r>
    </w:p>
    <w:p w14:paraId="4B1F511A" w14:textId="77777777" w:rsidR="00C42D4D" w:rsidRPr="00CE4A94" w:rsidRDefault="00C42D4D" w:rsidP="1AAC0709">
      <w:pPr>
        <w:pStyle w:val="BodyText"/>
        <w:spacing w:line="259" w:lineRule="auto"/>
        <w:rPr>
          <w:rFonts w:ascii="Segoe UI" w:eastAsia="Segoe UI" w:hAnsi="Segoe UI" w:cs="Segoe UI"/>
        </w:rPr>
      </w:pPr>
    </w:p>
    <w:p w14:paraId="1B508C1D" w14:textId="77777777" w:rsidR="00C42D4D" w:rsidRPr="00CE4A94" w:rsidRDefault="0065562C" w:rsidP="1AAC0709">
      <w:pPr>
        <w:pStyle w:val="ListParagraph"/>
        <w:numPr>
          <w:ilvl w:val="0"/>
          <w:numId w:val="1"/>
        </w:numPr>
        <w:tabs>
          <w:tab w:val="left" w:pos="459"/>
          <w:tab w:val="left" w:pos="460"/>
        </w:tabs>
        <w:spacing w:before="1"/>
        <w:ind w:left="788" w:hanging="567"/>
      </w:pPr>
      <w:r w:rsidRPr="1AAC0709">
        <w:rPr>
          <w:rFonts w:ascii="Segoe UI" w:eastAsia="Segoe UI" w:hAnsi="Segoe UI" w:cs="Segoe UI"/>
        </w:rPr>
        <w:t>Education &amp; Skills Funding</w:t>
      </w:r>
      <w:r w:rsidRPr="1AAC0709">
        <w:rPr>
          <w:rFonts w:ascii="Segoe UI" w:eastAsia="Segoe UI" w:hAnsi="Segoe UI" w:cs="Segoe UI"/>
          <w:spacing w:val="-5"/>
        </w:rPr>
        <w:t xml:space="preserve"> </w:t>
      </w:r>
      <w:r w:rsidRPr="1AAC0709">
        <w:rPr>
          <w:rFonts w:ascii="Segoe UI" w:eastAsia="Segoe UI" w:hAnsi="Segoe UI" w:cs="Segoe UI"/>
        </w:rPr>
        <w:t>Agency</w:t>
      </w:r>
    </w:p>
    <w:p w14:paraId="47554D46" w14:textId="77777777" w:rsidR="00C42D4D" w:rsidRPr="00CE4A94" w:rsidRDefault="0065562C" w:rsidP="1AAC0709">
      <w:pPr>
        <w:pStyle w:val="ListParagraph"/>
        <w:numPr>
          <w:ilvl w:val="0"/>
          <w:numId w:val="1"/>
        </w:numPr>
        <w:tabs>
          <w:tab w:val="left" w:pos="459"/>
          <w:tab w:val="left" w:pos="460"/>
        </w:tabs>
        <w:spacing w:before="119"/>
        <w:ind w:left="788" w:hanging="567"/>
      </w:pPr>
      <w:r w:rsidRPr="1AAC0709">
        <w:rPr>
          <w:rFonts w:ascii="Segoe UI" w:eastAsia="Segoe UI" w:hAnsi="Segoe UI" w:cs="Segoe UI"/>
        </w:rPr>
        <w:t>Regional Schools</w:t>
      </w:r>
      <w:r w:rsidRPr="1AAC0709">
        <w:rPr>
          <w:rFonts w:ascii="Segoe UI" w:eastAsia="Segoe UI" w:hAnsi="Segoe UI" w:cs="Segoe UI"/>
          <w:spacing w:val="10"/>
        </w:rPr>
        <w:t xml:space="preserve"> </w:t>
      </w:r>
      <w:r w:rsidRPr="1AAC0709">
        <w:rPr>
          <w:rFonts w:ascii="Segoe UI" w:eastAsia="Segoe UI" w:hAnsi="Segoe UI" w:cs="Segoe UI"/>
        </w:rPr>
        <w:t>Commissioner</w:t>
      </w:r>
    </w:p>
    <w:p w14:paraId="255E867C" w14:textId="77777777" w:rsidR="00C42D4D" w:rsidRPr="00CE4A94" w:rsidRDefault="0065562C" w:rsidP="1AAC0709">
      <w:pPr>
        <w:pStyle w:val="ListParagraph"/>
        <w:numPr>
          <w:ilvl w:val="0"/>
          <w:numId w:val="1"/>
        </w:numPr>
        <w:tabs>
          <w:tab w:val="left" w:pos="459"/>
          <w:tab w:val="left" w:pos="460"/>
        </w:tabs>
        <w:ind w:left="788" w:hanging="567"/>
      </w:pPr>
      <w:r w:rsidRPr="1AAC0709">
        <w:rPr>
          <w:rFonts w:ascii="Segoe UI" w:eastAsia="Segoe UI" w:hAnsi="Segoe UI" w:cs="Segoe UI"/>
        </w:rPr>
        <w:t>your Trade</w:t>
      </w:r>
      <w:r w:rsidRPr="1AAC0709">
        <w:rPr>
          <w:rFonts w:ascii="Segoe UI" w:eastAsia="Segoe UI" w:hAnsi="Segoe UI" w:cs="Segoe UI"/>
          <w:spacing w:val="2"/>
        </w:rPr>
        <w:t xml:space="preserve"> </w:t>
      </w:r>
      <w:r w:rsidRPr="1AAC0709">
        <w:rPr>
          <w:rFonts w:ascii="Segoe UI" w:eastAsia="Segoe UI" w:hAnsi="Segoe UI" w:cs="Segoe UI"/>
        </w:rPr>
        <w:t>Union</w:t>
      </w:r>
    </w:p>
    <w:p w14:paraId="2411644C" w14:textId="77777777" w:rsidR="00C42D4D" w:rsidRPr="00CE4A94" w:rsidRDefault="0065562C" w:rsidP="1AAC0709">
      <w:pPr>
        <w:pStyle w:val="ListParagraph"/>
        <w:numPr>
          <w:ilvl w:val="0"/>
          <w:numId w:val="1"/>
        </w:numPr>
        <w:tabs>
          <w:tab w:val="left" w:pos="459"/>
          <w:tab w:val="left" w:pos="460"/>
        </w:tabs>
        <w:ind w:left="788" w:hanging="567"/>
      </w:pPr>
      <w:r w:rsidRPr="1AAC0709">
        <w:rPr>
          <w:rFonts w:ascii="Segoe UI" w:eastAsia="Segoe UI" w:hAnsi="Segoe UI" w:cs="Segoe UI"/>
        </w:rPr>
        <w:t>your local Citizens Advice</w:t>
      </w:r>
      <w:r w:rsidRPr="1AAC0709">
        <w:rPr>
          <w:rFonts w:ascii="Segoe UI" w:eastAsia="Segoe UI" w:hAnsi="Segoe UI" w:cs="Segoe UI"/>
          <w:spacing w:val="5"/>
        </w:rPr>
        <w:t xml:space="preserve"> </w:t>
      </w:r>
      <w:r w:rsidRPr="1AAC0709">
        <w:rPr>
          <w:rFonts w:ascii="Segoe UI" w:eastAsia="Segoe UI" w:hAnsi="Segoe UI" w:cs="Segoe UI"/>
        </w:rPr>
        <w:t>Bureau</w:t>
      </w:r>
    </w:p>
    <w:p w14:paraId="149464E0" w14:textId="77777777" w:rsidR="00C42D4D" w:rsidRPr="00CE4A94" w:rsidRDefault="1AAC0709" w:rsidP="1AAC0709">
      <w:pPr>
        <w:pStyle w:val="ListParagraph"/>
        <w:numPr>
          <w:ilvl w:val="0"/>
          <w:numId w:val="1"/>
        </w:numPr>
        <w:tabs>
          <w:tab w:val="left" w:pos="459"/>
          <w:tab w:val="left" w:pos="460"/>
        </w:tabs>
        <w:spacing w:before="115"/>
        <w:ind w:left="788" w:hanging="567"/>
      </w:pPr>
      <w:r w:rsidRPr="1AAC0709">
        <w:rPr>
          <w:rFonts w:ascii="Segoe UI" w:eastAsia="Segoe UI" w:hAnsi="Segoe UI" w:cs="Segoe UI"/>
        </w:rPr>
        <w:t>a relevant professional body or regulatory organisation</w:t>
      </w:r>
    </w:p>
    <w:p w14:paraId="0381BCC2" w14:textId="77777777" w:rsidR="00C42D4D" w:rsidRPr="00CE4A94" w:rsidRDefault="0065562C" w:rsidP="1AAC0709">
      <w:pPr>
        <w:pStyle w:val="ListParagraph"/>
        <w:numPr>
          <w:ilvl w:val="0"/>
          <w:numId w:val="1"/>
        </w:numPr>
        <w:tabs>
          <w:tab w:val="left" w:pos="459"/>
          <w:tab w:val="left" w:pos="460"/>
        </w:tabs>
        <w:ind w:left="788" w:hanging="567"/>
      </w:pPr>
      <w:r w:rsidRPr="1AAC0709">
        <w:rPr>
          <w:rFonts w:ascii="Segoe UI" w:eastAsia="Segoe UI" w:hAnsi="Segoe UI" w:cs="Segoe UI"/>
        </w:rPr>
        <w:t>a relevant voluntary</w:t>
      </w:r>
      <w:r w:rsidRPr="1AAC0709">
        <w:rPr>
          <w:rFonts w:ascii="Segoe UI" w:eastAsia="Segoe UI" w:hAnsi="Segoe UI" w:cs="Segoe UI"/>
          <w:spacing w:val="-1"/>
        </w:rPr>
        <w:t xml:space="preserve"> </w:t>
      </w:r>
      <w:r w:rsidRPr="1AAC0709">
        <w:rPr>
          <w:rFonts w:ascii="Segoe UI" w:eastAsia="Segoe UI" w:hAnsi="Segoe UI" w:cs="Segoe UI"/>
        </w:rPr>
        <w:t>organisation</w:t>
      </w:r>
    </w:p>
    <w:p w14:paraId="7B3ECF9C" w14:textId="77777777" w:rsidR="00C42D4D" w:rsidRPr="00CE4A94" w:rsidRDefault="1AAC0709" w:rsidP="1AAC0709">
      <w:pPr>
        <w:pStyle w:val="ListParagraph"/>
        <w:numPr>
          <w:ilvl w:val="0"/>
          <w:numId w:val="1"/>
        </w:numPr>
        <w:tabs>
          <w:tab w:val="left" w:pos="459"/>
          <w:tab w:val="left" w:pos="460"/>
        </w:tabs>
        <w:ind w:left="788" w:hanging="567"/>
      </w:pPr>
      <w:r w:rsidRPr="1AAC0709">
        <w:rPr>
          <w:rFonts w:ascii="Segoe UI" w:eastAsia="Segoe UI" w:hAnsi="Segoe UI" w:cs="Segoe UI"/>
        </w:rPr>
        <w:t>the police</w:t>
      </w:r>
    </w:p>
    <w:p w14:paraId="7B679E34" w14:textId="77777777" w:rsidR="00C42D4D" w:rsidRPr="00CE4A94" w:rsidRDefault="0065562C" w:rsidP="1AAC0709">
      <w:pPr>
        <w:pStyle w:val="ListParagraph"/>
        <w:numPr>
          <w:ilvl w:val="0"/>
          <w:numId w:val="1"/>
        </w:numPr>
        <w:tabs>
          <w:tab w:val="left" w:pos="459"/>
          <w:tab w:val="left" w:pos="460"/>
        </w:tabs>
        <w:ind w:left="788" w:hanging="567"/>
      </w:pPr>
      <w:r w:rsidRPr="1AAC0709">
        <w:rPr>
          <w:rFonts w:ascii="Segoe UI" w:eastAsia="Segoe UI" w:hAnsi="Segoe UI" w:cs="Segoe UI"/>
        </w:rPr>
        <w:t>the Local Government</w:t>
      </w:r>
      <w:r w:rsidRPr="1AAC0709">
        <w:rPr>
          <w:rFonts w:ascii="Segoe UI" w:eastAsia="Segoe UI" w:hAnsi="Segoe UI" w:cs="Segoe UI"/>
          <w:spacing w:val="8"/>
        </w:rPr>
        <w:t xml:space="preserve"> </w:t>
      </w:r>
      <w:r w:rsidRPr="1AAC0709">
        <w:rPr>
          <w:rFonts w:ascii="Segoe UI" w:eastAsia="Segoe UI" w:hAnsi="Segoe UI" w:cs="Segoe UI"/>
        </w:rPr>
        <w:t>Ombudsman</w:t>
      </w:r>
    </w:p>
    <w:p w14:paraId="65F9C3DC" w14:textId="77777777" w:rsidR="00C42D4D" w:rsidRPr="00CE4A94" w:rsidRDefault="00C42D4D" w:rsidP="1AAC0709">
      <w:pPr>
        <w:pStyle w:val="BodyText"/>
        <w:spacing w:before="1" w:line="259" w:lineRule="auto"/>
        <w:rPr>
          <w:rFonts w:ascii="Segoe UI" w:eastAsia="Segoe UI" w:hAnsi="Segoe UI" w:cs="Segoe UI"/>
          <w:sz w:val="28"/>
          <w:szCs w:val="28"/>
        </w:rPr>
      </w:pPr>
    </w:p>
    <w:p w14:paraId="5023141B" w14:textId="658771E0" w:rsidR="00C42D4D" w:rsidRPr="00CE4A94" w:rsidRDefault="04504F98" w:rsidP="1AAC0709">
      <w:pPr>
        <w:pStyle w:val="BodyText"/>
        <w:spacing w:before="1" w:line="259" w:lineRule="auto"/>
        <w:ind w:left="220" w:right="403"/>
        <w:jc w:val="both"/>
        <w:rPr>
          <w:rFonts w:ascii="Segoe UI" w:eastAsia="Segoe UI" w:hAnsi="Segoe UI" w:cs="Segoe UI"/>
        </w:rPr>
        <w:sectPr w:rsidR="00C42D4D" w:rsidRPr="00CE4A94">
          <w:headerReference w:type="default" r:id="rId19"/>
          <w:pgSz w:w="11910" w:h="16840"/>
          <w:pgMar w:top="1134" w:right="850" w:bottom="850" w:left="1220" w:header="0" w:footer="1204" w:gutter="0"/>
          <w:cols w:space="720"/>
        </w:sectPr>
      </w:pPr>
      <w:r w:rsidRPr="04504F98">
        <w:rPr>
          <w:rFonts w:ascii="Segoe UI" w:eastAsia="Segoe UI" w:hAnsi="Segoe UI" w:cs="Segoe UI"/>
        </w:rPr>
        <w:t xml:space="preserve">You have a duty to the Academy and the Trust not to disclose confidential information.  This does not prevent you from raising concerns with an independent body referred to above or from seeking advice from Protect, formerly Public Concern at Work, a registered charity which advises on serious malpractice within the workplace in accordance with the provisions of the Public Interest Disclosure Act 1998.  Further information is available at </w:t>
      </w:r>
      <w:hyperlink r:id="rId20">
        <w:r w:rsidRPr="04504F98">
          <w:rPr>
            <w:rStyle w:val="Hyperlink"/>
            <w:rFonts w:ascii="Segoe UI" w:eastAsia="Segoe UI" w:hAnsi="Segoe UI" w:cs="Segoe UI"/>
          </w:rPr>
          <w:t>http://www.protect-advice.org.uk</w:t>
        </w:r>
      </w:hyperlink>
      <w:r w:rsidRPr="04504F98">
        <w:rPr>
          <w:rFonts w:ascii="Segoe UI" w:eastAsia="Segoe UI" w:hAnsi="Segoe UI" w:cs="Segoe UI"/>
        </w:rPr>
        <w:t xml:space="preserve"> or by telephoning their advice line on 0203 117 2520.</w:t>
      </w:r>
    </w:p>
    <w:p w14:paraId="60120141" w14:textId="77777777" w:rsidR="00C42D4D" w:rsidRPr="00CE4A94" w:rsidRDefault="1AAC0709">
      <w:pPr>
        <w:pStyle w:val="Heading1"/>
        <w:numPr>
          <w:ilvl w:val="0"/>
          <w:numId w:val="3"/>
        </w:numPr>
        <w:tabs>
          <w:tab w:val="left" w:pos="939"/>
          <w:tab w:val="left" w:pos="941"/>
        </w:tabs>
        <w:spacing w:before="70"/>
        <w:ind w:hanging="720"/>
      </w:pPr>
      <w:bookmarkStart w:id="5" w:name="_TOC_250000"/>
      <w:bookmarkEnd w:id="5"/>
      <w:r w:rsidRPr="1AAC0709">
        <w:rPr>
          <w:rFonts w:ascii="Segoe UI" w:eastAsia="Segoe UI" w:hAnsi="Segoe UI" w:cs="Segoe UI"/>
        </w:rPr>
        <w:t>Contacts</w:t>
      </w:r>
    </w:p>
    <w:p w14:paraId="664355AD" w14:textId="77777777" w:rsidR="00C42D4D" w:rsidRPr="00CE4A94" w:rsidRDefault="00C42D4D" w:rsidP="1AAC0709">
      <w:pPr>
        <w:pStyle w:val="BodyText"/>
        <w:spacing w:before="11" w:after="1"/>
        <w:rPr>
          <w:rFonts w:ascii="Segoe UI" w:eastAsia="Segoe UI" w:hAnsi="Segoe UI" w:cs="Segoe UI"/>
          <w:b/>
          <w:bCs/>
          <w:sz w:val="17"/>
          <w:szCs w:val="17"/>
        </w:rPr>
      </w:pPr>
    </w:p>
    <w:tbl>
      <w:tblPr>
        <w:tblW w:w="9410" w:type="dxa"/>
        <w:tblInd w:w="2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035"/>
        <w:gridCol w:w="5375"/>
      </w:tblGrid>
      <w:tr w:rsidR="00CE4A94" w:rsidRPr="00CE4A94" w14:paraId="7EF4EA69" w14:textId="77777777" w:rsidTr="04504F98">
        <w:trPr>
          <w:trHeight w:val="1348"/>
        </w:trPr>
        <w:tc>
          <w:tcPr>
            <w:tcW w:w="4035" w:type="dxa"/>
          </w:tcPr>
          <w:p w14:paraId="3E142473" w14:textId="77777777" w:rsidR="00E1008E" w:rsidRDefault="1A818110" w:rsidP="1A818110">
            <w:pPr>
              <w:pStyle w:val="TableParagraph"/>
              <w:spacing w:before="80"/>
              <w:ind w:left="110"/>
              <w:rPr>
                <w:rFonts w:ascii="Segoe UI" w:eastAsia="Segoe UI" w:hAnsi="Segoe UI" w:cs="Segoe UI"/>
              </w:rPr>
            </w:pPr>
            <w:r w:rsidRPr="1A818110">
              <w:rPr>
                <w:rFonts w:ascii="Segoe UI" w:eastAsia="Segoe UI" w:hAnsi="Segoe UI" w:cs="Segoe UI"/>
              </w:rPr>
              <w:t>Trust Lead</w:t>
            </w:r>
          </w:p>
          <w:p w14:paraId="6155A972" w14:textId="77777777" w:rsidR="00E1008E" w:rsidRDefault="00E1008E" w:rsidP="1AAC0709">
            <w:pPr>
              <w:pStyle w:val="TableParagraph"/>
              <w:ind w:left="110"/>
              <w:rPr>
                <w:rFonts w:ascii="Segoe UI" w:eastAsia="Segoe UI" w:hAnsi="Segoe UI" w:cs="Segoe UI"/>
              </w:rPr>
            </w:pPr>
          </w:p>
          <w:p w14:paraId="27A7F117" w14:textId="77777777" w:rsidR="00E1008E" w:rsidRDefault="00E1008E" w:rsidP="1AAC0709">
            <w:pPr>
              <w:pStyle w:val="TableParagraph"/>
              <w:ind w:left="110"/>
              <w:rPr>
                <w:rFonts w:ascii="Segoe UI" w:eastAsia="Segoe UI" w:hAnsi="Segoe UI" w:cs="Segoe UI"/>
              </w:rPr>
            </w:pPr>
          </w:p>
          <w:p w14:paraId="7BFF9C96" w14:textId="2E525587" w:rsidR="00E1008E" w:rsidRPr="00CE4A94" w:rsidRDefault="1AAC0709" w:rsidP="1AAC0709">
            <w:pPr>
              <w:pStyle w:val="TableParagraph"/>
              <w:ind w:left="110"/>
              <w:rPr>
                <w:rFonts w:ascii="Segoe UI" w:eastAsia="Segoe UI" w:hAnsi="Segoe UI" w:cs="Segoe UI"/>
              </w:rPr>
            </w:pPr>
            <w:r w:rsidRPr="1AAC0709">
              <w:rPr>
                <w:rFonts w:ascii="Segoe UI" w:eastAsia="Segoe UI" w:hAnsi="Segoe UI" w:cs="Segoe UI"/>
              </w:rPr>
              <w:t>Deputy Trust Lead</w:t>
            </w:r>
          </w:p>
        </w:tc>
        <w:tc>
          <w:tcPr>
            <w:tcW w:w="5375" w:type="dxa"/>
          </w:tcPr>
          <w:p w14:paraId="04EA7FA2" w14:textId="11FE767E" w:rsidR="00C42D4D" w:rsidRDefault="1A818110" w:rsidP="1A818110">
            <w:pPr>
              <w:pStyle w:val="TableParagraph"/>
              <w:spacing w:before="80" w:line="267" w:lineRule="exact"/>
              <w:rPr>
                <w:rFonts w:ascii="Segoe UI" w:eastAsia="Segoe UI" w:hAnsi="Segoe UI" w:cs="Segoe UI"/>
              </w:rPr>
            </w:pPr>
            <w:r w:rsidRPr="1A818110">
              <w:rPr>
                <w:rFonts w:ascii="Segoe UI" w:eastAsia="Segoe UI" w:hAnsi="Segoe UI" w:cs="Segoe UI"/>
              </w:rPr>
              <w:t>Lisa Mannall</w:t>
            </w:r>
          </w:p>
          <w:p w14:paraId="453FFC51" w14:textId="6EDB19D1" w:rsidR="00E1008E" w:rsidRDefault="1AAC0709" w:rsidP="1AAC0709">
            <w:pPr>
              <w:pStyle w:val="TableParagraph"/>
              <w:spacing w:before="0" w:line="267" w:lineRule="exact"/>
              <w:rPr>
                <w:rFonts w:ascii="Segoe UI" w:eastAsia="Segoe UI" w:hAnsi="Segoe UI" w:cs="Segoe UI"/>
              </w:rPr>
            </w:pPr>
            <w:r w:rsidRPr="1AAC0709">
              <w:rPr>
                <w:rFonts w:ascii="Segoe UI" w:eastAsia="Segoe UI" w:hAnsi="Segoe UI" w:cs="Segoe UI"/>
              </w:rPr>
              <w:t xml:space="preserve">Email: </w:t>
            </w:r>
            <w:hyperlink r:id="rId21">
              <w:r w:rsidRPr="1AAC0709">
                <w:rPr>
                  <w:rStyle w:val="Hyperlink"/>
                  <w:rFonts w:ascii="Segoe UI" w:eastAsia="Segoe UI" w:hAnsi="Segoe UI" w:cs="Segoe UI"/>
                </w:rPr>
                <w:t>lmannall@cetrust.org</w:t>
              </w:r>
            </w:hyperlink>
          </w:p>
          <w:p w14:paraId="0026B680" w14:textId="77777777" w:rsidR="00E1008E" w:rsidRDefault="00E1008E" w:rsidP="1AAC0709">
            <w:pPr>
              <w:pStyle w:val="TableParagraph"/>
              <w:spacing w:before="0"/>
              <w:rPr>
                <w:rFonts w:ascii="Segoe UI" w:eastAsia="Segoe UI" w:hAnsi="Segoe UI" w:cs="Segoe UI"/>
                <w:sz w:val="12"/>
                <w:szCs w:val="12"/>
              </w:rPr>
            </w:pPr>
          </w:p>
          <w:p w14:paraId="03C66726" w14:textId="77777777" w:rsidR="00E1008E" w:rsidRDefault="1AAC0709" w:rsidP="1AAC0709">
            <w:pPr>
              <w:pStyle w:val="TableParagraph"/>
              <w:spacing w:before="0" w:line="267" w:lineRule="exact"/>
              <w:rPr>
                <w:rFonts w:ascii="Segoe UI" w:eastAsia="Segoe UI" w:hAnsi="Segoe UI" w:cs="Segoe UI"/>
              </w:rPr>
            </w:pPr>
            <w:r w:rsidRPr="1AAC0709">
              <w:rPr>
                <w:rFonts w:ascii="Segoe UI" w:eastAsia="Segoe UI" w:hAnsi="Segoe UI" w:cs="Segoe UI"/>
              </w:rPr>
              <w:t xml:space="preserve">Sarah Karkeek </w:t>
            </w:r>
          </w:p>
          <w:p w14:paraId="1F0B4822" w14:textId="159F141D" w:rsidR="001D39FE" w:rsidRPr="00CE4A94" w:rsidRDefault="1AAC0709" w:rsidP="1AAC0709">
            <w:pPr>
              <w:pStyle w:val="TableParagraph"/>
              <w:spacing w:before="0" w:after="120" w:line="267" w:lineRule="exact"/>
              <w:rPr>
                <w:rFonts w:ascii="Segoe UI" w:eastAsia="Segoe UI" w:hAnsi="Segoe UI" w:cs="Segoe UI"/>
              </w:rPr>
            </w:pPr>
            <w:r w:rsidRPr="1AAC0709">
              <w:rPr>
                <w:rFonts w:ascii="Segoe UI" w:eastAsia="Segoe UI" w:hAnsi="Segoe UI" w:cs="Segoe UI"/>
              </w:rPr>
              <w:t xml:space="preserve">Email: </w:t>
            </w:r>
            <w:hyperlink r:id="rId22">
              <w:r w:rsidRPr="1AAC0709">
                <w:rPr>
                  <w:rStyle w:val="Hyperlink"/>
                  <w:rFonts w:ascii="Segoe UI" w:eastAsia="Segoe UI" w:hAnsi="Segoe UI" w:cs="Segoe UI"/>
                </w:rPr>
                <w:t>skarkeek@celtrust.org</w:t>
              </w:r>
            </w:hyperlink>
          </w:p>
        </w:tc>
      </w:tr>
      <w:tr w:rsidR="00CE4A94" w:rsidRPr="00CE4A94" w14:paraId="12212CEA" w14:textId="77777777" w:rsidTr="04504F98">
        <w:trPr>
          <w:trHeight w:val="1348"/>
        </w:trPr>
        <w:tc>
          <w:tcPr>
            <w:tcW w:w="4035" w:type="dxa"/>
          </w:tcPr>
          <w:p w14:paraId="46201437" w14:textId="48983532" w:rsidR="00C42D4D" w:rsidRPr="00CE4A94" w:rsidRDefault="1A818110" w:rsidP="1A818110">
            <w:pPr>
              <w:pStyle w:val="TableParagraph"/>
              <w:spacing w:before="80"/>
              <w:ind w:left="110"/>
              <w:rPr>
                <w:rFonts w:ascii="Segoe UI" w:eastAsia="Segoe UI" w:hAnsi="Segoe UI" w:cs="Segoe UI"/>
              </w:rPr>
            </w:pPr>
            <w:r w:rsidRPr="1A818110">
              <w:rPr>
                <w:rFonts w:ascii="Segoe UI" w:eastAsia="Segoe UI" w:hAnsi="Segoe UI" w:cs="Segoe UI"/>
              </w:rPr>
              <w:t>Chair of CELT Board</w:t>
            </w:r>
          </w:p>
          <w:p w14:paraId="4EFA927D" w14:textId="3DEC58C4" w:rsidR="00C42D4D" w:rsidRPr="00CE4A94" w:rsidRDefault="00C42D4D" w:rsidP="1AAC0709">
            <w:pPr>
              <w:pStyle w:val="TableParagraph"/>
              <w:ind w:left="110"/>
              <w:rPr>
                <w:rFonts w:ascii="Segoe UI" w:eastAsia="Segoe UI" w:hAnsi="Segoe UI" w:cs="Segoe UI"/>
              </w:rPr>
            </w:pPr>
          </w:p>
          <w:p w14:paraId="0E9E39C9" w14:textId="6E5EA007" w:rsidR="00C42D4D" w:rsidRPr="00CE4A94" w:rsidRDefault="00C42D4D" w:rsidP="1AAC0709">
            <w:pPr>
              <w:pStyle w:val="TableParagraph"/>
              <w:ind w:left="110"/>
              <w:rPr>
                <w:rFonts w:ascii="Segoe UI" w:eastAsia="Segoe UI" w:hAnsi="Segoe UI" w:cs="Segoe UI"/>
              </w:rPr>
            </w:pPr>
          </w:p>
          <w:p w14:paraId="161071E8" w14:textId="51085A4F" w:rsidR="00C42D4D" w:rsidRPr="00CE4A94" w:rsidRDefault="1AAC0709" w:rsidP="1AAC0709">
            <w:pPr>
              <w:pStyle w:val="TableParagraph"/>
              <w:ind w:left="110"/>
              <w:rPr>
                <w:rFonts w:ascii="Segoe UI" w:eastAsia="Segoe UI" w:hAnsi="Segoe UI" w:cs="Segoe UI"/>
              </w:rPr>
            </w:pPr>
            <w:r w:rsidRPr="1AAC0709">
              <w:rPr>
                <w:rFonts w:ascii="Segoe UI" w:eastAsia="Segoe UI" w:hAnsi="Segoe UI" w:cs="Segoe UI"/>
              </w:rPr>
              <w:t>Trust’s Monitoring Trustee</w:t>
            </w:r>
          </w:p>
          <w:p w14:paraId="1EC68AFC" w14:textId="39899C19" w:rsidR="00C42D4D" w:rsidRPr="00CE4A94" w:rsidRDefault="00C42D4D" w:rsidP="1AAC0709">
            <w:pPr>
              <w:pStyle w:val="TableParagraph"/>
              <w:ind w:left="110"/>
              <w:rPr>
                <w:rFonts w:ascii="Segoe UI" w:eastAsia="Segoe UI" w:hAnsi="Segoe UI" w:cs="Segoe UI"/>
              </w:rPr>
            </w:pPr>
          </w:p>
          <w:p w14:paraId="5E245ED1" w14:textId="3106D43F" w:rsidR="00C42D4D" w:rsidRPr="00CE4A94" w:rsidRDefault="1AAC0709" w:rsidP="1AAC0709">
            <w:pPr>
              <w:pStyle w:val="TableParagraph"/>
              <w:ind w:left="110"/>
              <w:rPr>
                <w:rFonts w:ascii="Segoe UI" w:eastAsia="Segoe UI" w:hAnsi="Segoe UI" w:cs="Segoe UI"/>
              </w:rPr>
            </w:pPr>
            <w:r w:rsidRPr="1AAC0709">
              <w:rPr>
                <w:rFonts w:ascii="Segoe UI" w:eastAsia="Segoe UI" w:hAnsi="Segoe UI" w:cs="Segoe UI"/>
              </w:rPr>
              <w:t>Human Resources</w:t>
            </w:r>
          </w:p>
        </w:tc>
        <w:tc>
          <w:tcPr>
            <w:tcW w:w="5375" w:type="dxa"/>
          </w:tcPr>
          <w:p w14:paraId="2959780E" w14:textId="418F883C" w:rsidR="00C42D4D" w:rsidRPr="00CE4A94" w:rsidRDefault="1A818110" w:rsidP="1A818110">
            <w:pPr>
              <w:pStyle w:val="TableParagraph"/>
              <w:spacing w:before="80"/>
              <w:rPr>
                <w:rFonts w:ascii="Segoe UI" w:eastAsia="Segoe UI" w:hAnsi="Segoe UI" w:cs="Segoe UI"/>
              </w:rPr>
            </w:pPr>
            <w:r w:rsidRPr="1A818110">
              <w:rPr>
                <w:rFonts w:ascii="Segoe UI" w:eastAsia="Segoe UI" w:hAnsi="Segoe UI" w:cs="Segoe UI"/>
              </w:rPr>
              <w:t>Geoff Brown</w:t>
            </w:r>
          </w:p>
          <w:p w14:paraId="4ED905AC" w14:textId="26475287" w:rsidR="00C42D4D" w:rsidRPr="00CE4A94" w:rsidRDefault="1AAC0709" w:rsidP="1AAC0709">
            <w:pPr>
              <w:pStyle w:val="TableParagraph"/>
              <w:spacing w:before="0" w:line="268" w:lineRule="exact"/>
              <w:rPr>
                <w:rFonts w:ascii="Segoe UI" w:eastAsia="Segoe UI" w:hAnsi="Segoe UI" w:cs="Segoe UI"/>
              </w:rPr>
            </w:pPr>
            <w:r w:rsidRPr="1AAC0709">
              <w:rPr>
                <w:rFonts w:ascii="Segoe UI" w:eastAsia="Segoe UI" w:hAnsi="Segoe UI" w:cs="Segoe UI"/>
              </w:rPr>
              <w:t xml:space="preserve">Email: </w:t>
            </w:r>
            <w:hyperlink r:id="rId23">
              <w:r w:rsidRPr="1AAC0709">
                <w:rPr>
                  <w:rStyle w:val="Hyperlink"/>
                  <w:rFonts w:ascii="Segoe UI" w:eastAsia="Segoe UI" w:hAnsi="Segoe UI" w:cs="Segoe UI"/>
                </w:rPr>
                <w:t>gbrown@celtrust.gov.org</w:t>
              </w:r>
            </w:hyperlink>
          </w:p>
          <w:p w14:paraId="720CBF4E" w14:textId="5C002E6E" w:rsidR="00C42D4D" w:rsidRPr="00CE4A94" w:rsidRDefault="00C42D4D" w:rsidP="1AAC0709">
            <w:pPr>
              <w:pStyle w:val="TableParagraph"/>
              <w:spacing w:before="0"/>
              <w:rPr>
                <w:rFonts w:ascii="Segoe UI" w:eastAsia="Segoe UI" w:hAnsi="Segoe UI" w:cs="Segoe UI"/>
                <w:sz w:val="12"/>
                <w:szCs w:val="12"/>
              </w:rPr>
            </w:pPr>
          </w:p>
          <w:p w14:paraId="72FC3C39" w14:textId="4844EBDC" w:rsidR="00C42D4D" w:rsidRPr="00CE4A94" w:rsidRDefault="1AAC0709" w:rsidP="1AAC0709">
            <w:pPr>
              <w:pStyle w:val="TableParagraph"/>
              <w:spacing w:before="0" w:line="268" w:lineRule="exact"/>
              <w:rPr>
                <w:rFonts w:ascii="Segoe UI" w:eastAsia="Segoe UI" w:hAnsi="Segoe UI" w:cs="Segoe UI"/>
              </w:rPr>
            </w:pPr>
            <w:r w:rsidRPr="1AAC0709">
              <w:rPr>
                <w:rFonts w:ascii="Segoe UI" w:eastAsia="Segoe UI" w:hAnsi="Segoe UI" w:cs="Segoe UI"/>
              </w:rPr>
              <w:t>Ashley Mann</w:t>
            </w:r>
          </w:p>
          <w:p w14:paraId="7BD53D85" w14:textId="2FD25414" w:rsidR="00C42D4D" w:rsidRPr="00CE4A94" w:rsidRDefault="1AAC0709" w:rsidP="1AAC0709">
            <w:pPr>
              <w:pStyle w:val="TableParagraph"/>
              <w:spacing w:before="0" w:line="268" w:lineRule="exact"/>
              <w:rPr>
                <w:rFonts w:ascii="Segoe UI" w:eastAsia="Segoe UI" w:hAnsi="Segoe UI" w:cs="Segoe UI"/>
              </w:rPr>
            </w:pPr>
            <w:r w:rsidRPr="1AAC0709">
              <w:rPr>
                <w:rFonts w:ascii="Segoe UI" w:eastAsia="Segoe UI" w:hAnsi="Segoe UI" w:cs="Segoe UI"/>
              </w:rPr>
              <w:t xml:space="preserve">Email: </w:t>
            </w:r>
            <w:hyperlink r:id="rId24">
              <w:r w:rsidRPr="1AAC0709">
                <w:rPr>
                  <w:rStyle w:val="Hyperlink"/>
                  <w:rFonts w:ascii="Segoe UI" w:eastAsia="Segoe UI" w:hAnsi="Segoe UI" w:cs="Segoe UI"/>
                </w:rPr>
                <w:t>amann@celtrust.gov.org</w:t>
              </w:r>
            </w:hyperlink>
            <w:r w:rsidRPr="1AAC0709">
              <w:rPr>
                <w:rFonts w:ascii="Segoe UI" w:eastAsia="Segoe UI" w:hAnsi="Segoe UI" w:cs="Segoe UI"/>
              </w:rPr>
              <w:t xml:space="preserve"> </w:t>
            </w:r>
          </w:p>
          <w:p w14:paraId="0B21FF64" w14:textId="59EA3120" w:rsidR="00C42D4D" w:rsidRPr="00CE4A94" w:rsidRDefault="00C42D4D" w:rsidP="1AAC0709">
            <w:pPr>
              <w:pStyle w:val="TableParagraph"/>
              <w:spacing w:before="0"/>
              <w:rPr>
                <w:rFonts w:ascii="Segoe UI" w:eastAsia="Segoe UI" w:hAnsi="Segoe UI" w:cs="Segoe UI"/>
                <w:sz w:val="12"/>
                <w:szCs w:val="12"/>
              </w:rPr>
            </w:pPr>
          </w:p>
          <w:p w14:paraId="74A6D321" w14:textId="391C8E3A" w:rsidR="00C42D4D" w:rsidRPr="00CE4A94" w:rsidRDefault="1AAC0709" w:rsidP="1AAC0709">
            <w:pPr>
              <w:pStyle w:val="TableParagraph"/>
              <w:spacing w:before="0" w:line="268" w:lineRule="exact"/>
              <w:rPr>
                <w:rFonts w:ascii="Segoe UI" w:eastAsia="Segoe UI" w:hAnsi="Segoe UI" w:cs="Segoe UI"/>
              </w:rPr>
            </w:pPr>
            <w:r w:rsidRPr="1AAC0709">
              <w:rPr>
                <w:rFonts w:ascii="Segoe UI" w:eastAsia="Segoe UI" w:hAnsi="Segoe UI" w:cs="Segoe UI"/>
              </w:rPr>
              <w:t>Lesley Sale</w:t>
            </w:r>
          </w:p>
          <w:p w14:paraId="46D0E443" w14:textId="0177481D" w:rsidR="00C42D4D" w:rsidRPr="00CE4A94" w:rsidRDefault="1AAC0709" w:rsidP="1AAC0709">
            <w:pPr>
              <w:pStyle w:val="TableParagraph"/>
              <w:spacing w:before="0" w:after="120"/>
              <w:rPr>
                <w:rFonts w:ascii="Segoe UI" w:eastAsia="Segoe UI" w:hAnsi="Segoe UI" w:cs="Segoe UI"/>
              </w:rPr>
            </w:pPr>
            <w:r w:rsidRPr="1AAC0709">
              <w:rPr>
                <w:rFonts w:ascii="Segoe UI" w:eastAsia="Segoe UI" w:hAnsi="Segoe UI" w:cs="Segoe UI"/>
              </w:rPr>
              <w:t xml:space="preserve">Email: </w:t>
            </w:r>
            <w:hyperlink r:id="rId25">
              <w:r w:rsidRPr="1AAC0709">
                <w:rPr>
                  <w:rStyle w:val="Hyperlink"/>
                  <w:rFonts w:ascii="Segoe UI" w:eastAsia="Segoe UI" w:hAnsi="Segoe UI" w:cs="Segoe UI"/>
                </w:rPr>
                <w:t>lsale@celtrust.org</w:t>
              </w:r>
            </w:hyperlink>
            <w:r w:rsidRPr="1AAC0709">
              <w:rPr>
                <w:rFonts w:ascii="Segoe UI" w:eastAsia="Segoe UI" w:hAnsi="Segoe UI" w:cs="Segoe UI"/>
              </w:rPr>
              <w:t xml:space="preserve">  </w:t>
            </w:r>
          </w:p>
        </w:tc>
      </w:tr>
      <w:tr w:rsidR="00CE4A94" w:rsidRPr="00CE4A94" w14:paraId="439A6090" w14:textId="77777777" w:rsidTr="04504F98">
        <w:trPr>
          <w:trHeight w:val="2159"/>
        </w:trPr>
        <w:tc>
          <w:tcPr>
            <w:tcW w:w="4035" w:type="dxa"/>
          </w:tcPr>
          <w:p w14:paraId="27CDCB08" w14:textId="70017A74" w:rsidR="00C42D4D" w:rsidRPr="00CE4A94" w:rsidRDefault="1A818110" w:rsidP="1A818110">
            <w:pPr>
              <w:pStyle w:val="TableParagraph"/>
              <w:spacing w:before="80"/>
              <w:ind w:left="110"/>
              <w:rPr>
                <w:rFonts w:ascii="Segoe UI" w:eastAsia="Segoe UI" w:hAnsi="Segoe UI" w:cs="Segoe UI"/>
              </w:rPr>
            </w:pPr>
            <w:r w:rsidRPr="1A818110">
              <w:rPr>
                <w:rFonts w:ascii="Segoe UI" w:eastAsia="Segoe UI" w:hAnsi="Segoe UI" w:cs="Segoe UI"/>
              </w:rPr>
              <w:t>CELT’s external auditors</w:t>
            </w:r>
          </w:p>
        </w:tc>
        <w:tc>
          <w:tcPr>
            <w:tcW w:w="5375" w:type="dxa"/>
          </w:tcPr>
          <w:p w14:paraId="270F33E7" w14:textId="7F119B8A" w:rsidR="00C42D4D" w:rsidRPr="00CE4A94" w:rsidRDefault="1A818110" w:rsidP="1A818110">
            <w:pPr>
              <w:pStyle w:val="TableParagraph"/>
              <w:spacing w:before="80"/>
              <w:ind w:right="3180"/>
              <w:rPr>
                <w:rFonts w:ascii="Segoe UI" w:eastAsia="Segoe UI" w:hAnsi="Segoe UI" w:cs="Segoe UI"/>
              </w:rPr>
            </w:pPr>
            <w:r w:rsidRPr="1A818110">
              <w:rPr>
                <w:rFonts w:ascii="Segoe UI" w:eastAsia="Segoe UI" w:hAnsi="Segoe UI" w:cs="Segoe UI"/>
              </w:rPr>
              <w:t xml:space="preserve">Francis Clark LLP Lowin House, Tregolls Road, </w:t>
            </w:r>
          </w:p>
          <w:p w14:paraId="6CB3972C" w14:textId="1D4BD630" w:rsidR="00C42D4D" w:rsidRPr="00CE4A94" w:rsidRDefault="1A818110" w:rsidP="1A818110">
            <w:pPr>
              <w:pStyle w:val="TableParagraph"/>
              <w:spacing w:before="80"/>
              <w:ind w:right="3180"/>
              <w:rPr>
                <w:rFonts w:ascii="Segoe UI" w:eastAsia="Segoe UI" w:hAnsi="Segoe UI" w:cs="Segoe UI"/>
              </w:rPr>
            </w:pPr>
            <w:r w:rsidRPr="1A818110">
              <w:rPr>
                <w:rFonts w:ascii="Segoe UI" w:eastAsia="Segoe UI" w:hAnsi="Segoe UI" w:cs="Segoe UI"/>
              </w:rPr>
              <w:t>Truro</w:t>
            </w:r>
          </w:p>
          <w:p w14:paraId="6F584C4C" w14:textId="77777777" w:rsidR="00C42D4D" w:rsidRPr="00CE4A94" w:rsidRDefault="1AAC0709" w:rsidP="1AAC0709">
            <w:pPr>
              <w:pStyle w:val="TableParagraph"/>
              <w:spacing w:before="1" w:line="269" w:lineRule="exact"/>
              <w:rPr>
                <w:rFonts w:ascii="Segoe UI" w:eastAsia="Segoe UI" w:hAnsi="Segoe UI" w:cs="Segoe UI"/>
              </w:rPr>
            </w:pPr>
            <w:r w:rsidRPr="1AAC0709">
              <w:rPr>
                <w:rFonts w:ascii="Segoe UI" w:eastAsia="Segoe UI" w:hAnsi="Segoe UI" w:cs="Segoe UI"/>
              </w:rPr>
              <w:t>TR1 2NA</w:t>
            </w:r>
          </w:p>
          <w:p w14:paraId="17CF1108" w14:textId="77777777" w:rsidR="00C42D4D" w:rsidRPr="00CE4A94" w:rsidRDefault="1AAC0709" w:rsidP="1AAC0709">
            <w:pPr>
              <w:pStyle w:val="TableParagraph"/>
              <w:spacing w:before="0" w:line="269" w:lineRule="exact"/>
              <w:rPr>
                <w:rFonts w:ascii="Segoe UI" w:eastAsia="Segoe UI" w:hAnsi="Segoe UI" w:cs="Segoe UI"/>
              </w:rPr>
            </w:pPr>
            <w:r w:rsidRPr="1AAC0709">
              <w:rPr>
                <w:rFonts w:ascii="Segoe UI" w:eastAsia="Segoe UI" w:hAnsi="Segoe UI" w:cs="Segoe UI"/>
              </w:rPr>
              <w:t>Telephone: 01872 276477</w:t>
            </w:r>
          </w:p>
          <w:p w14:paraId="61E0CB53" w14:textId="77777777" w:rsidR="00C42D4D" w:rsidRPr="00CE4A94" w:rsidRDefault="0065562C" w:rsidP="1AAC0709">
            <w:pPr>
              <w:pStyle w:val="TableParagraph"/>
              <w:tabs>
                <w:tab w:val="left" w:pos="1325"/>
              </w:tabs>
              <w:spacing w:before="3" w:after="120"/>
              <w:rPr>
                <w:rFonts w:ascii="Segoe UI" w:eastAsia="Segoe UI" w:hAnsi="Segoe UI" w:cs="Segoe UI"/>
              </w:rPr>
            </w:pPr>
            <w:r w:rsidRPr="1AAC0709">
              <w:rPr>
                <w:rFonts w:ascii="Segoe UI" w:eastAsia="Segoe UI" w:hAnsi="Segoe UI" w:cs="Segoe UI"/>
              </w:rPr>
              <w:t xml:space="preserve">Fax: </w:t>
            </w:r>
            <w:r w:rsidRPr="00CE4A94">
              <w:tab/>
            </w:r>
            <w:r w:rsidRPr="1AAC0709">
              <w:rPr>
                <w:rFonts w:ascii="Segoe UI" w:eastAsia="Segoe UI" w:hAnsi="Segoe UI" w:cs="Segoe UI"/>
              </w:rPr>
              <w:t>01872</w:t>
            </w:r>
            <w:r w:rsidRPr="1AAC0709">
              <w:rPr>
                <w:rFonts w:ascii="Segoe UI" w:eastAsia="Segoe UI" w:hAnsi="Segoe UI" w:cs="Segoe UI"/>
                <w:spacing w:val="-13"/>
              </w:rPr>
              <w:t xml:space="preserve"> </w:t>
            </w:r>
            <w:r w:rsidRPr="1AAC0709">
              <w:rPr>
                <w:rFonts w:ascii="Segoe UI" w:eastAsia="Segoe UI" w:hAnsi="Segoe UI" w:cs="Segoe UI"/>
              </w:rPr>
              <w:t>222783</w:t>
            </w:r>
          </w:p>
        </w:tc>
      </w:tr>
      <w:tr w:rsidR="00CE4A94" w:rsidRPr="00CE4A94" w14:paraId="19035AA5" w14:textId="77777777" w:rsidTr="04504F98">
        <w:trPr>
          <w:trHeight w:val="1079"/>
        </w:trPr>
        <w:tc>
          <w:tcPr>
            <w:tcW w:w="4035" w:type="dxa"/>
          </w:tcPr>
          <w:p w14:paraId="70A591DF" w14:textId="07B68DF0" w:rsidR="00C42D4D" w:rsidRPr="00CE4A94" w:rsidRDefault="1A818110" w:rsidP="1A818110">
            <w:pPr>
              <w:pStyle w:val="TableParagraph"/>
              <w:spacing w:before="80" w:after="120"/>
              <w:ind w:left="110"/>
              <w:rPr>
                <w:rFonts w:ascii="Segoe UI" w:eastAsia="Segoe UI" w:hAnsi="Segoe UI" w:cs="Segoe UI"/>
              </w:rPr>
            </w:pPr>
            <w:r w:rsidRPr="1A818110">
              <w:rPr>
                <w:rFonts w:ascii="Segoe UI" w:eastAsia="Segoe UI" w:hAnsi="Segoe UI" w:cs="Segoe UI"/>
              </w:rPr>
              <w:t xml:space="preserve">MARU – Cornwall Council Multi Agency Referral Unit (if you are worried about a child or young person) </w:t>
            </w:r>
          </w:p>
        </w:tc>
        <w:tc>
          <w:tcPr>
            <w:tcW w:w="5375" w:type="dxa"/>
          </w:tcPr>
          <w:p w14:paraId="3C6ECE26" w14:textId="77777777" w:rsidR="00C42D4D" w:rsidRPr="00CE4A94" w:rsidRDefault="1A818110" w:rsidP="1A818110">
            <w:pPr>
              <w:pStyle w:val="TableParagraph"/>
              <w:spacing w:before="80"/>
              <w:rPr>
                <w:rFonts w:ascii="Segoe UI" w:eastAsia="Segoe UI" w:hAnsi="Segoe UI" w:cs="Segoe UI"/>
              </w:rPr>
            </w:pPr>
            <w:r w:rsidRPr="1A818110">
              <w:rPr>
                <w:rFonts w:ascii="Segoe UI" w:eastAsia="Segoe UI" w:hAnsi="Segoe UI" w:cs="Segoe UI"/>
              </w:rPr>
              <w:t>0300 123 1116</w:t>
            </w:r>
          </w:p>
        </w:tc>
      </w:tr>
      <w:tr w:rsidR="00C42D4D" w:rsidRPr="00CE4A94" w14:paraId="499BC87C" w14:textId="77777777" w:rsidTr="04504F98">
        <w:trPr>
          <w:trHeight w:val="1348"/>
        </w:trPr>
        <w:tc>
          <w:tcPr>
            <w:tcW w:w="4035" w:type="dxa"/>
          </w:tcPr>
          <w:p w14:paraId="4156CF6F" w14:textId="3D467DE5" w:rsidR="00C42D4D" w:rsidRPr="00CE4A94" w:rsidRDefault="1A818110" w:rsidP="1A818110">
            <w:pPr>
              <w:pStyle w:val="TableParagraph"/>
              <w:spacing w:before="80"/>
              <w:ind w:left="110" w:right="720"/>
              <w:rPr>
                <w:rFonts w:ascii="Segoe UI" w:eastAsia="Segoe UI" w:hAnsi="Segoe UI" w:cs="Segoe UI"/>
              </w:rPr>
            </w:pPr>
            <w:r w:rsidRPr="1A818110">
              <w:rPr>
                <w:rFonts w:ascii="Segoe UI" w:eastAsia="Segoe UI" w:hAnsi="Segoe UI" w:cs="Segoe UI"/>
              </w:rPr>
              <w:t>Protect, formerly Public Concern at Work (Independent whistleblowing charity)</w:t>
            </w:r>
          </w:p>
        </w:tc>
        <w:tc>
          <w:tcPr>
            <w:tcW w:w="5375" w:type="dxa"/>
          </w:tcPr>
          <w:p w14:paraId="78949EF0" w14:textId="5B24B4A0" w:rsidR="00C42D4D" w:rsidRPr="00CE4A94" w:rsidRDefault="04504F98" w:rsidP="1A818110">
            <w:pPr>
              <w:pStyle w:val="TableParagraph"/>
              <w:spacing w:before="80" w:line="269" w:lineRule="exact"/>
              <w:rPr>
                <w:rFonts w:ascii="Segoe UI" w:eastAsia="Segoe UI" w:hAnsi="Segoe UI" w:cs="Segoe UI"/>
              </w:rPr>
            </w:pPr>
            <w:r w:rsidRPr="04504F98">
              <w:rPr>
                <w:rFonts w:ascii="Segoe UI" w:eastAsia="Segoe UI" w:hAnsi="Segoe UI" w:cs="Segoe UI"/>
              </w:rPr>
              <w:t>Helpline: 0203 117 2520</w:t>
            </w:r>
          </w:p>
          <w:p w14:paraId="35E3AABD" w14:textId="3EE44C3C" w:rsidR="00C42D4D" w:rsidRPr="00CE4A94" w:rsidRDefault="1AAC0709" w:rsidP="1AAC0709">
            <w:pPr>
              <w:pStyle w:val="TableParagraph"/>
              <w:spacing w:before="0" w:after="120"/>
              <w:ind w:left="104" w:right="1981"/>
              <w:rPr>
                <w:rFonts w:ascii="Segoe UI" w:eastAsia="Segoe UI" w:hAnsi="Segoe UI" w:cs="Segoe UI"/>
              </w:rPr>
            </w:pPr>
            <w:r w:rsidRPr="1AAC0709">
              <w:rPr>
                <w:rFonts w:ascii="Segoe UI" w:eastAsia="Segoe UI" w:hAnsi="Segoe UI" w:cs="Segoe UI"/>
              </w:rPr>
              <w:t xml:space="preserve">E-mail: </w:t>
            </w:r>
            <w:hyperlink r:id="rId26">
              <w:r w:rsidRPr="1AAC0709">
                <w:rPr>
                  <w:rFonts w:ascii="Segoe UI" w:eastAsia="Segoe UI" w:hAnsi="Segoe UI" w:cs="Segoe UI"/>
                </w:rPr>
                <w:t>whistle@pcaw.co.uk</w:t>
              </w:r>
            </w:hyperlink>
            <w:r w:rsidRPr="1AAC0709">
              <w:rPr>
                <w:rFonts w:ascii="Segoe UI" w:eastAsia="Segoe UI" w:hAnsi="Segoe UI" w:cs="Segoe UI"/>
              </w:rPr>
              <w:t xml:space="preserve"> Website: </w:t>
            </w:r>
            <w:hyperlink r:id="rId27">
              <w:r w:rsidRPr="1AAC0709">
                <w:rPr>
                  <w:rStyle w:val="Hyperlink"/>
                  <w:rFonts w:ascii="Segoe UI" w:eastAsia="Segoe UI" w:hAnsi="Segoe UI" w:cs="Segoe UI"/>
                </w:rPr>
                <w:t>www.protect-advice.org.uk</w:t>
              </w:r>
            </w:hyperlink>
          </w:p>
        </w:tc>
      </w:tr>
      <w:tr w:rsidR="04504F98" w14:paraId="63ED43F8" w14:textId="77777777" w:rsidTr="04504F98">
        <w:trPr>
          <w:trHeight w:val="1348"/>
        </w:trPr>
        <w:tc>
          <w:tcPr>
            <w:tcW w:w="4035" w:type="dxa"/>
          </w:tcPr>
          <w:p w14:paraId="1609BDCF" w14:textId="192D9A9E" w:rsidR="04504F98" w:rsidRDefault="04504F98" w:rsidP="04504F98">
            <w:pPr>
              <w:pStyle w:val="TableParagraph"/>
              <w:spacing w:before="80"/>
              <w:rPr>
                <w:rFonts w:ascii="Segoe UI" w:eastAsia="Segoe UI" w:hAnsi="Segoe UI" w:cs="Segoe UI"/>
              </w:rPr>
            </w:pPr>
            <w:r w:rsidRPr="04504F98">
              <w:rPr>
                <w:rFonts w:ascii="Segoe UI" w:eastAsia="Segoe UI" w:hAnsi="Segoe UI" w:cs="Segoe UI"/>
              </w:rPr>
              <w:t>NSPCC Whistleblowing Advice Line (for professionals with concerns about how child protection issues are being handled in their organisation)</w:t>
            </w:r>
          </w:p>
        </w:tc>
        <w:tc>
          <w:tcPr>
            <w:tcW w:w="5375" w:type="dxa"/>
          </w:tcPr>
          <w:p w14:paraId="013BB6CC" w14:textId="1CAF872D" w:rsidR="04504F98" w:rsidRDefault="04504F98" w:rsidP="04504F98">
            <w:pPr>
              <w:pStyle w:val="TableParagraph"/>
              <w:spacing w:before="80" w:line="259" w:lineRule="auto"/>
              <w:rPr>
                <w:rFonts w:ascii="Segoe UI" w:eastAsia="Segoe UI" w:hAnsi="Segoe UI" w:cs="Segoe UI"/>
              </w:rPr>
            </w:pPr>
            <w:r w:rsidRPr="04504F98">
              <w:rPr>
                <w:rFonts w:ascii="Segoe UI" w:eastAsia="Segoe UI" w:hAnsi="Segoe UI" w:cs="Segoe UI"/>
              </w:rPr>
              <w:t>Telephone: 0800 028 0285</w:t>
            </w:r>
          </w:p>
          <w:p w14:paraId="32C6D660" w14:textId="04141AD1" w:rsidR="04504F98" w:rsidRDefault="04504F98" w:rsidP="04504F98">
            <w:pPr>
              <w:pStyle w:val="TableParagraph"/>
              <w:spacing w:before="80" w:line="259" w:lineRule="auto"/>
              <w:rPr>
                <w:rFonts w:ascii="Segoe UI" w:eastAsia="Segoe UI" w:hAnsi="Segoe UI" w:cs="Segoe UI"/>
              </w:rPr>
            </w:pPr>
            <w:r w:rsidRPr="04504F98">
              <w:rPr>
                <w:rFonts w:ascii="Segoe UI" w:eastAsia="Segoe UI" w:hAnsi="Segoe UI" w:cs="Segoe UI"/>
              </w:rPr>
              <w:t>E-mail: help@nspcc.org.uk</w:t>
            </w:r>
          </w:p>
        </w:tc>
      </w:tr>
    </w:tbl>
    <w:p w14:paraId="1A965116" w14:textId="77777777" w:rsidR="0065562C" w:rsidRPr="00CE4A94" w:rsidRDefault="0065562C" w:rsidP="1AAC0709">
      <w:pPr>
        <w:rPr>
          <w:rFonts w:ascii="Segoe UI" w:eastAsia="Segoe UI" w:hAnsi="Segoe UI" w:cs="Segoe UI"/>
        </w:rPr>
      </w:pPr>
    </w:p>
    <w:p w14:paraId="7DF4E37C" w14:textId="77777777" w:rsidR="0065562C" w:rsidRPr="00CE4A94" w:rsidRDefault="0065562C" w:rsidP="1AAC0709">
      <w:pPr>
        <w:rPr>
          <w:rFonts w:ascii="Segoe UI" w:eastAsia="Segoe UI" w:hAnsi="Segoe UI" w:cs="Segoe UI"/>
        </w:rPr>
      </w:pPr>
      <w:r w:rsidRPr="1AAC0709">
        <w:rPr>
          <w:rFonts w:ascii="Segoe UI" w:eastAsia="Segoe UI" w:hAnsi="Segoe UI" w:cs="Segoe UI"/>
        </w:rPr>
        <w:br w:type="page"/>
      </w:r>
    </w:p>
    <w:p w14:paraId="44FB30F8" w14:textId="77777777" w:rsidR="0065562C" w:rsidRPr="00CE4A94" w:rsidRDefault="0065562C" w:rsidP="1AAC0709">
      <w:pPr>
        <w:rPr>
          <w:rFonts w:ascii="Segoe UI" w:eastAsia="Segoe UI" w:hAnsi="Segoe UI" w:cs="Segoe UI"/>
          <w:sz w:val="20"/>
          <w:szCs w:val="20"/>
        </w:rPr>
      </w:pPr>
    </w:p>
    <w:p w14:paraId="1DA6542E" w14:textId="77777777" w:rsidR="0065562C" w:rsidRPr="00CE4A94" w:rsidRDefault="0065562C" w:rsidP="1AAC0709">
      <w:pPr>
        <w:rPr>
          <w:rFonts w:ascii="Segoe UI" w:eastAsia="Segoe UI" w:hAnsi="Segoe UI" w:cs="Segoe UI"/>
          <w:sz w:val="20"/>
          <w:szCs w:val="20"/>
        </w:rPr>
      </w:pPr>
    </w:p>
    <w:p w14:paraId="3041E394" w14:textId="77777777" w:rsidR="0065562C" w:rsidRPr="00CE4A94" w:rsidRDefault="0065562C" w:rsidP="1AAC0709">
      <w:pPr>
        <w:rPr>
          <w:rFonts w:ascii="Segoe UI" w:eastAsia="Segoe UI" w:hAnsi="Segoe UI" w:cs="Segoe UI"/>
          <w:sz w:val="20"/>
          <w:szCs w:val="20"/>
        </w:rPr>
      </w:pPr>
    </w:p>
    <w:p w14:paraId="722B00AE" w14:textId="77777777" w:rsidR="0065562C" w:rsidRPr="00CE4A94" w:rsidRDefault="0065562C" w:rsidP="1AAC0709">
      <w:pPr>
        <w:rPr>
          <w:rFonts w:ascii="Segoe UI" w:eastAsia="Segoe UI" w:hAnsi="Segoe UI" w:cs="Segoe UI"/>
          <w:sz w:val="20"/>
          <w:szCs w:val="20"/>
        </w:rPr>
      </w:pPr>
    </w:p>
    <w:p w14:paraId="2DE403A5" w14:textId="77777777" w:rsidR="0065562C" w:rsidRPr="00CE4A94" w:rsidRDefault="0065562C" w:rsidP="1AAC0709">
      <w:pPr>
        <w:rPr>
          <w:rFonts w:ascii="Segoe UI" w:eastAsia="Segoe UI" w:hAnsi="Segoe UI" w:cs="Segoe UI"/>
          <w:sz w:val="20"/>
          <w:szCs w:val="20"/>
        </w:rPr>
      </w:pPr>
    </w:p>
    <w:p w14:paraId="49E398E2" w14:textId="77777777" w:rsidR="0065562C" w:rsidRPr="00CE4A94" w:rsidRDefault="0065562C" w:rsidP="1AAC0709">
      <w:pPr>
        <w:rPr>
          <w:rFonts w:ascii="Segoe UI" w:eastAsia="Segoe UI" w:hAnsi="Segoe UI" w:cs="Segoe UI"/>
          <w:sz w:val="20"/>
          <w:szCs w:val="20"/>
        </w:rPr>
      </w:pPr>
    </w:p>
    <w:p w14:paraId="16287F21" w14:textId="77777777" w:rsidR="0065562C" w:rsidRPr="00CE4A94" w:rsidRDefault="0065562C" w:rsidP="1AAC0709">
      <w:pPr>
        <w:rPr>
          <w:rFonts w:ascii="Segoe UI" w:eastAsia="Segoe UI" w:hAnsi="Segoe UI" w:cs="Segoe UI"/>
          <w:sz w:val="20"/>
          <w:szCs w:val="20"/>
        </w:rPr>
      </w:pPr>
    </w:p>
    <w:p w14:paraId="5BE93A62" w14:textId="77777777" w:rsidR="0065562C" w:rsidRPr="00CE4A94" w:rsidRDefault="0065562C" w:rsidP="1AAC0709">
      <w:pPr>
        <w:rPr>
          <w:rFonts w:ascii="Segoe UI" w:eastAsia="Segoe UI" w:hAnsi="Segoe UI" w:cs="Segoe UI"/>
          <w:sz w:val="20"/>
          <w:szCs w:val="20"/>
        </w:rPr>
      </w:pPr>
    </w:p>
    <w:p w14:paraId="384BA73E" w14:textId="77777777" w:rsidR="0065562C" w:rsidRPr="00CE4A94" w:rsidRDefault="0065562C" w:rsidP="1AAC0709">
      <w:pPr>
        <w:rPr>
          <w:rFonts w:ascii="Segoe UI" w:eastAsia="Segoe UI" w:hAnsi="Segoe UI" w:cs="Segoe UI"/>
          <w:sz w:val="20"/>
          <w:szCs w:val="20"/>
        </w:rPr>
      </w:pPr>
    </w:p>
    <w:p w14:paraId="34B3F2EB" w14:textId="77777777" w:rsidR="0065562C" w:rsidRPr="00CE4A94" w:rsidRDefault="0065562C" w:rsidP="1AAC0709">
      <w:pPr>
        <w:rPr>
          <w:rFonts w:ascii="Segoe UI" w:eastAsia="Segoe UI" w:hAnsi="Segoe UI" w:cs="Segoe UI"/>
          <w:sz w:val="20"/>
          <w:szCs w:val="20"/>
        </w:rPr>
      </w:pPr>
    </w:p>
    <w:p w14:paraId="7D34F5C7" w14:textId="77777777" w:rsidR="0065562C" w:rsidRPr="00CE4A94" w:rsidRDefault="0065562C" w:rsidP="1AAC0709">
      <w:pPr>
        <w:rPr>
          <w:rFonts w:ascii="Segoe UI" w:eastAsia="Segoe UI" w:hAnsi="Segoe UI" w:cs="Segoe UI"/>
          <w:sz w:val="20"/>
          <w:szCs w:val="20"/>
        </w:rPr>
      </w:pPr>
    </w:p>
    <w:p w14:paraId="0B4020A7" w14:textId="77777777" w:rsidR="0065562C" w:rsidRPr="00CE4A94" w:rsidRDefault="0065562C" w:rsidP="1AAC0709">
      <w:pPr>
        <w:rPr>
          <w:rFonts w:ascii="Segoe UI" w:eastAsia="Segoe UI" w:hAnsi="Segoe UI" w:cs="Segoe UI"/>
          <w:sz w:val="20"/>
          <w:szCs w:val="20"/>
        </w:rPr>
      </w:pPr>
    </w:p>
    <w:p w14:paraId="1D7B270A" w14:textId="77777777" w:rsidR="0065562C" w:rsidRPr="00CE4A94" w:rsidRDefault="0065562C" w:rsidP="1AAC0709">
      <w:pPr>
        <w:rPr>
          <w:rFonts w:ascii="Segoe UI" w:eastAsia="Segoe UI" w:hAnsi="Segoe UI" w:cs="Segoe UI"/>
          <w:sz w:val="20"/>
          <w:szCs w:val="20"/>
        </w:rPr>
      </w:pPr>
    </w:p>
    <w:p w14:paraId="4F904CB7" w14:textId="77777777" w:rsidR="0065562C" w:rsidRPr="00CE4A94" w:rsidRDefault="0065562C" w:rsidP="1AAC0709">
      <w:pPr>
        <w:rPr>
          <w:rFonts w:ascii="Segoe UI" w:eastAsia="Segoe UI" w:hAnsi="Segoe UI" w:cs="Segoe UI"/>
          <w:sz w:val="20"/>
          <w:szCs w:val="20"/>
        </w:rPr>
      </w:pPr>
    </w:p>
    <w:p w14:paraId="06971CD3" w14:textId="77777777" w:rsidR="0065562C" w:rsidRPr="00CE4A94" w:rsidRDefault="0065562C" w:rsidP="1AAC0709">
      <w:pPr>
        <w:rPr>
          <w:rFonts w:ascii="Segoe UI" w:eastAsia="Segoe UI" w:hAnsi="Segoe UI" w:cs="Segoe UI"/>
          <w:sz w:val="20"/>
          <w:szCs w:val="20"/>
        </w:rPr>
      </w:pPr>
    </w:p>
    <w:p w14:paraId="2A1F701D" w14:textId="77777777" w:rsidR="0065562C" w:rsidRPr="00CE4A94" w:rsidRDefault="0065562C" w:rsidP="1AAC0709">
      <w:pPr>
        <w:rPr>
          <w:rFonts w:ascii="Segoe UI" w:eastAsia="Segoe UI" w:hAnsi="Segoe UI" w:cs="Segoe UI"/>
          <w:sz w:val="20"/>
          <w:szCs w:val="20"/>
        </w:rPr>
      </w:pPr>
    </w:p>
    <w:p w14:paraId="03EFCA41" w14:textId="77777777" w:rsidR="0065562C" w:rsidRPr="00CE4A94" w:rsidRDefault="0065562C" w:rsidP="1AAC0709">
      <w:pPr>
        <w:rPr>
          <w:rFonts w:ascii="Segoe UI" w:eastAsia="Segoe UI" w:hAnsi="Segoe UI" w:cs="Segoe UI"/>
          <w:sz w:val="20"/>
          <w:szCs w:val="20"/>
        </w:rPr>
      </w:pPr>
    </w:p>
    <w:p w14:paraId="5F96A722" w14:textId="77777777" w:rsidR="0065562C" w:rsidRPr="00CE4A94" w:rsidRDefault="0065562C" w:rsidP="1AAC0709">
      <w:pPr>
        <w:rPr>
          <w:rFonts w:ascii="Segoe UI" w:eastAsia="Segoe UI" w:hAnsi="Segoe UI" w:cs="Segoe UI"/>
          <w:sz w:val="20"/>
          <w:szCs w:val="20"/>
        </w:rPr>
      </w:pPr>
    </w:p>
    <w:p w14:paraId="5B95CD12" w14:textId="77777777" w:rsidR="0065562C" w:rsidRPr="00CE4A94" w:rsidRDefault="0065562C" w:rsidP="1AAC0709">
      <w:pPr>
        <w:rPr>
          <w:rFonts w:ascii="Segoe UI" w:eastAsia="Segoe UI" w:hAnsi="Segoe UI" w:cs="Segoe UI"/>
          <w:sz w:val="20"/>
          <w:szCs w:val="20"/>
        </w:rPr>
      </w:pPr>
    </w:p>
    <w:p w14:paraId="5220BBB2" w14:textId="77777777" w:rsidR="0065562C" w:rsidRPr="00CE4A94" w:rsidRDefault="0065562C" w:rsidP="1AAC0709">
      <w:pPr>
        <w:rPr>
          <w:rFonts w:ascii="Segoe UI" w:eastAsia="Segoe UI" w:hAnsi="Segoe UI" w:cs="Segoe UI"/>
          <w:sz w:val="20"/>
          <w:szCs w:val="20"/>
        </w:rPr>
      </w:pPr>
    </w:p>
    <w:p w14:paraId="13CB595B" w14:textId="77777777" w:rsidR="0065562C" w:rsidRPr="00CE4A94" w:rsidRDefault="0065562C" w:rsidP="1AAC0709">
      <w:pPr>
        <w:rPr>
          <w:rFonts w:ascii="Segoe UI" w:eastAsia="Segoe UI" w:hAnsi="Segoe UI" w:cs="Segoe UI"/>
          <w:sz w:val="20"/>
          <w:szCs w:val="20"/>
        </w:rPr>
      </w:pPr>
    </w:p>
    <w:p w14:paraId="6D9C8D39" w14:textId="77777777" w:rsidR="0065562C" w:rsidRPr="00CE4A94" w:rsidRDefault="0065562C" w:rsidP="1AAC0709">
      <w:pPr>
        <w:rPr>
          <w:rFonts w:ascii="Segoe UI" w:eastAsia="Segoe UI" w:hAnsi="Segoe UI" w:cs="Segoe UI"/>
          <w:sz w:val="20"/>
          <w:szCs w:val="20"/>
        </w:rPr>
      </w:pPr>
    </w:p>
    <w:p w14:paraId="675E05EE" w14:textId="77777777" w:rsidR="0065562C" w:rsidRPr="00CE4A94" w:rsidRDefault="0065562C" w:rsidP="1AAC0709">
      <w:pPr>
        <w:rPr>
          <w:rFonts w:ascii="Segoe UI" w:eastAsia="Segoe UI" w:hAnsi="Segoe UI" w:cs="Segoe UI"/>
          <w:sz w:val="20"/>
          <w:szCs w:val="20"/>
        </w:rPr>
      </w:pPr>
    </w:p>
    <w:p w14:paraId="2FC17F8B" w14:textId="77777777" w:rsidR="0065562C" w:rsidRPr="00CE4A94" w:rsidRDefault="0065562C" w:rsidP="1AAC0709">
      <w:pPr>
        <w:rPr>
          <w:rFonts w:ascii="Segoe UI" w:eastAsia="Segoe UI" w:hAnsi="Segoe UI" w:cs="Segoe UI"/>
          <w:sz w:val="20"/>
          <w:szCs w:val="20"/>
        </w:rPr>
      </w:pPr>
    </w:p>
    <w:p w14:paraId="0A4F7224" w14:textId="77777777" w:rsidR="0065562C" w:rsidRPr="00CE4A94" w:rsidRDefault="0065562C" w:rsidP="1AAC0709">
      <w:pPr>
        <w:rPr>
          <w:rFonts w:ascii="Segoe UI" w:eastAsia="Segoe UI" w:hAnsi="Segoe UI" w:cs="Segoe UI"/>
          <w:sz w:val="20"/>
          <w:szCs w:val="20"/>
        </w:rPr>
      </w:pPr>
    </w:p>
    <w:p w14:paraId="5AE48A43" w14:textId="77777777" w:rsidR="0065562C" w:rsidRPr="00CE4A94" w:rsidRDefault="0065562C" w:rsidP="1AAC0709">
      <w:pPr>
        <w:rPr>
          <w:rFonts w:ascii="Segoe UI" w:eastAsia="Segoe UI" w:hAnsi="Segoe UI" w:cs="Segoe UI"/>
          <w:sz w:val="20"/>
          <w:szCs w:val="20"/>
        </w:rPr>
      </w:pPr>
    </w:p>
    <w:p w14:paraId="50F40DEB" w14:textId="77777777" w:rsidR="0065562C" w:rsidRPr="00CE4A94" w:rsidRDefault="0065562C" w:rsidP="1AAC0709">
      <w:pPr>
        <w:rPr>
          <w:rFonts w:ascii="Segoe UI" w:eastAsia="Segoe UI" w:hAnsi="Segoe UI" w:cs="Segoe UI"/>
          <w:sz w:val="20"/>
          <w:szCs w:val="20"/>
        </w:rPr>
      </w:pPr>
    </w:p>
    <w:p w14:paraId="77A52294" w14:textId="77777777" w:rsidR="0065562C" w:rsidRPr="00CE4A94" w:rsidRDefault="0065562C" w:rsidP="1AAC0709">
      <w:pPr>
        <w:rPr>
          <w:rFonts w:ascii="Segoe UI" w:eastAsia="Segoe UI" w:hAnsi="Segoe UI" w:cs="Segoe UI"/>
          <w:sz w:val="20"/>
          <w:szCs w:val="20"/>
        </w:rPr>
      </w:pPr>
    </w:p>
    <w:p w14:paraId="1A81F0B1" w14:textId="05337C94" w:rsidR="0065562C" w:rsidRDefault="0065562C" w:rsidP="1AAC0709">
      <w:pPr>
        <w:rPr>
          <w:rFonts w:ascii="Segoe UI" w:eastAsia="Segoe UI" w:hAnsi="Segoe UI" w:cs="Segoe UI"/>
          <w:sz w:val="20"/>
          <w:szCs w:val="20"/>
        </w:rPr>
      </w:pPr>
    </w:p>
    <w:p w14:paraId="233EE573" w14:textId="5C031E9C" w:rsidR="00CE4A94" w:rsidRDefault="00CE4A94" w:rsidP="1AAC0709">
      <w:pPr>
        <w:rPr>
          <w:rFonts w:ascii="Segoe UI" w:eastAsia="Segoe UI" w:hAnsi="Segoe UI" w:cs="Segoe UI"/>
          <w:sz w:val="20"/>
          <w:szCs w:val="20"/>
        </w:rPr>
      </w:pPr>
    </w:p>
    <w:p w14:paraId="7EBA3783" w14:textId="77777777" w:rsidR="00B54141" w:rsidRDefault="00B54141" w:rsidP="1AAC0709">
      <w:pPr>
        <w:rPr>
          <w:rFonts w:ascii="Segoe UI" w:eastAsia="Segoe UI" w:hAnsi="Segoe UI" w:cs="Segoe UI"/>
          <w:sz w:val="20"/>
          <w:szCs w:val="20"/>
        </w:rPr>
      </w:pPr>
    </w:p>
    <w:p w14:paraId="620A93EC" w14:textId="4AD9B8B9" w:rsidR="00CE4A94" w:rsidRDefault="00CE4A94" w:rsidP="1AAC0709">
      <w:pPr>
        <w:rPr>
          <w:rFonts w:ascii="Segoe UI" w:eastAsia="Segoe UI" w:hAnsi="Segoe UI" w:cs="Segoe UI"/>
          <w:sz w:val="20"/>
          <w:szCs w:val="20"/>
        </w:rPr>
      </w:pPr>
    </w:p>
    <w:p w14:paraId="01EC8342" w14:textId="275E4757" w:rsidR="0279E7FC" w:rsidRDefault="0279E7FC" w:rsidP="0279E7FC">
      <w:pPr>
        <w:rPr>
          <w:rFonts w:ascii="Segoe UI" w:eastAsia="Segoe UI" w:hAnsi="Segoe UI" w:cs="Segoe UI"/>
          <w:sz w:val="20"/>
          <w:szCs w:val="20"/>
        </w:rPr>
      </w:pPr>
    </w:p>
    <w:p w14:paraId="4E984AA0" w14:textId="4CBECC5F" w:rsidR="00CE4A94" w:rsidRPr="00CE4A94" w:rsidRDefault="00CE4A94" w:rsidP="1AAC0709">
      <w:pPr>
        <w:rPr>
          <w:rFonts w:ascii="Segoe UI" w:eastAsia="Segoe UI" w:hAnsi="Segoe UI" w:cs="Segoe UI"/>
          <w:sz w:val="20"/>
          <w:szCs w:val="20"/>
        </w:rPr>
      </w:pPr>
    </w:p>
    <w:p w14:paraId="717AAFBA" w14:textId="77777777" w:rsidR="0065562C" w:rsidRPr="00CE4A94" w:rsidRDefault="0065562C" w:rsidP="1AAC0709">
      <w:pPr>
        <w:rPr>
          <w:rFonts w:ascii="Segoe UI" w:eastAsia="Segoe UI" w:hAnsi="Segoe UI" w:cs="Segoe UI"/>
          <w:sz w:val="20"/>
          <w:szCs w:val="20"/>
        </w:rPr>
      </w:pPr>
    </w:p>
    <w:p w14:paraId="56EE48EE" w14:textId="1A65E8A6" w:rsidR="0065562C" w:rsidRDefault="0065562C" w:rsidP="1AAC0709">
      <w:pPr>
        <w:rPr>
          <w:rFonts w:ascii="Segoe UI" w:eastAsia="Segoe UI" w:hAnsi="Segoe UI" w:cs="Segoe UI"/>
          <w:sz w:val="20"/>
          <w:szCs w:val="20"/>
        </w:rPr>
      </w:pPr>
    </w:p>
    <w:p w14:paraId="529ADD6E" w14:textId="77777777" w:rsidR="001D272C" w:rsidRPr="00CE4A94" w:rsidRDefault="001D272C" w:rsidP="1AAC0709">
      <w:pPr>
        <w:rPr>
          <w:rFonts w:ascii="Segoe UI" w:eastAsia="Segoe UI" w:hAnsi="Segoe UI" w:cs="Segoe UI"/>
          <w:sz w:val="20"/>
          <w:szCs w:val="20"/>
        </w:rPr>
      </w:pPr>
    </w:p>
    <w:p w14:paraId="121FD38A" w14:textId="77777777" w:rsidR="0065562C" w:rsidRPr="00CE4A94" w:rsidRDefault="0065562C" w:rsidP="1AAC0709">
      <w:pPr>
        <w:rPr>
          <w:rFonts w:ascii="Segoe UI" w:eastAsia="Segoe UI" w:hAnsi="Segoe UI" w:cs="Segoe UI"/>
          <w:sz w:val="20"/>
          <w:szCs w:val="20"/>
        </w:rPr>
      </w:pPr>
    </w:p>
    <w:p w14:paraId="77C0A344" w14:textId="77777777" w:rsidR="000110E5" w:rsidRDefault="000110E5" w:rsidP="000110E5">
      <w:pPr>
        <w:pStyle w:val="paragraph"/>
        <w:spacing w:before="0" w:beforeAutospacing="0" w:after="0" w:afterAutospacing="0"/>
        <w:textAlignment w:val="baseline"/>
        <w:rPr>
          <w:rFonts w:ascii="Segoe UI" w:hAnsi="Segoe UI" w:cs="Segoe UI"/>
          <w:sz w:val="18"/>
          <w:szCs w:val="18"/>
          <w:lang w:val="en-US"/>
        </w:rPr>
      </w:pPr>
      <w:r>
        <w:rPr>
          <w:rStyle w:val="normaltextrun"/>
          <w:rFonts w:ascii="Century Gothic" w:hAnsi="Century Gothic" w:cs="Segoe UI"/>
          <w:sz w:val="22"/>
          <w:szCs w:val="22"/>
        </w:rPr>
        <w:t>Should you require further information, please contact</w:t>
      </w:r>
      <w:r>
        <w:rPr>
          <w:rStyle w:val="eop"/>
          <w:rFonts w:ascii="Century Gothic" w:hAnsi="Century Gothic" w:cs="Segoe UI"/>
          <w:sz w:val="22"/>
          <w:szCs w:val="22"/>
          <w:lang w:val="en-US"/>
        </w:rPr>
        <w:t> </w:t>
      </w:r>
    </w:p>
    <w:p w14:paraId="34445254" w14:textId="77777777" w:rsidR="000110E5" w:rsidRDefault="000110E5" w:rsidP="000110E5">
      <w:pPr>
        <w:pStyle w:val="paragraph"/>
        <w:spacing w:before="0" w:beforeAutospacing="0" w:after="0" w:afterAutospacing="0"/>
        <w:textAlignment w:val="baseline"/>
        <w:rPr>
          <w:rFonts w:ascii="Segoe UI" w:hAnsi="Segoe UI" w:cs="Segoe UI"/>
          <w:sz w:val="18"/>
          <w:szCs w:val="18"/>
          <w:lang w:val="en-US"/>
        </w:rPr>
      </w:pPr>
      <w:r>
        <w:rPr>
          <w:rStyle w:val="normaltextrun"/>
          <w:rFonts w:ascii="Century Gothic" w:hAnsi="Century Gothic" w:cs="Segoe UI"/>
          <w:sz w:val="22"/>
          <w:szCs w:val="22"/>
        </w:rPr>
        <w:t> </w:t>
      </w:r>
      <w:r>
        <w:rPr>
          <w:rStyle w:val="eop"/>
          <w:rFonts w:ascii="Century Gothic" w:hAnsi="Century Gothic" w:cs="Segoe UI"/>
          <w:sz w:val="22"/>
          <w:szCs w:val="22"/>
          <w:lang w:val="en-US"/>
        </w:rPr>
        <w:t> </w:t>
      </w:r>
    </w:p>
    <w:p w14:paraId="3C172646" w14:textId="77777777" w:rsidR="000110E5" w:rsidRPr="000B5460" w:rsidRDefault="000110E5" w:rsidP="000110E5">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The Governance Officer.</w:t>
      </w:r>
      <w:r w:rsidRPr="000B5460">
        <w:rPr>
          <w:rStyle w:val="eop"/>
          <w:rFonts w:ascii="Century Gothic" w:hAnsi="Century Gothic" w:cs="Segoe UI"/>
          <w:b/>
          <w:bCs/>
          <w:sz w:val="22"/>
          <w:szCs w:val="22"/>
          <w:lang w:val="en-US"/>
        </w:rPr>
        <w:t> </w:t>
      </w:r>
    </w:p>
    <w:p w14:paraId="5F242963" w14:textId="77777777" w:rsidR="000110E5" w:rsidRPr="000B5460" w:rsidRDefault="000110E5" w:rsidP="000110E5">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 </w:t>
      </w:r>
      <w:r w:rsidRPr="000B5460">
        <w:rPr>
          <w:rStyle w:val="eop"/>
          <w:rFonts w:ascii="Century Gothic" w:hAnsi="Century Gothic" w:cs="Segoe UI"/>
          <w:b/>
          <w:bCs/>
          <w:sz w:val="22"/>
          <w:szCs w:val="22"/>
          <w:lang w:val="en-US"/>
        </w:rPr>
        <w:t> </w:t>
      </w:r>
    </w:p>
    <w:p w14:paraId="0954B2A1" w14:textId="77777777" w:rsidR="000110E5" w:rsidRPr="000B5460" w:rsidRDefault="000110E5" w:rsidP="000110E5">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Cornwall Education Learning Trust (CELT)</w:t>
      </w:r>
      <w:r w:rsidRPr="000B5460">
        <w:rPr>
          <w:rStyle w:val="eop"/>
          <w:rFonts w:ascii="Century Gothic" w:hAnsi="Century Gothic" w:cs="Segoe UI"/>
          <w:b/>
          <w:bCs/>
          <w:sz w:val="22"/>
          <w:szCs w:val="22"/>
          <w:lang w:val="en-US"/>
        </w:rPr>
        <w:t> </w:t>
      </w:r>
    </w:p>
    <w:p w14:paraId="1155810A" w14:textId="77777777" w:rsidR="000110E5" w:rsidRPr="000B5460" w:rsidRDefault="000110E5" w:rsidP="000110E5">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Atlantic Centre</w:t>
      </w:r>
      <w:r w:rsidRPr="000B5460">
        <w:rPr>
          <w:rStyle w:val="eop"/>
          <w:rFonts w:ascii="Century Gothic" w:hAnsi="Century Gothic" w:cs="Segoe UI"/>
          <w:b/>
          <w:bCs/>
          <w:sz w:val="22"/>
          <w:szCs w:val="22"/>
          <w:lang w:val="en-US"/>
        </w:rPr>
        <w:t> </w:t>
      </w:r>
    </w:p>
    <w:p w14:paraId="1844191A" w14:textId="77777777" w:rsidR="000110E5" w:rsidRPr="000B5460" w:rsidRDefault="000110E5" w:rsidP="000110E5">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Trenance Leisure Park</w:t>
      </w:r>
      <w:r w:rsidRPr="000B5460">
        <w:rPr>
          <w:rStyle w:val="eop"/>
          <w:rFonts w:ascii="Century Gothic" w:hAnsi="Century Gothic" w:cs="Segoe UI"/>
          <w:b/>
          <w:bCs/>
          <w:sz w:val="22"/>
          <w:szCs w:val="22"/>
          <w:lang w:val="en-US"/>
        </w:rPr>
        <w:t> </w:t>
      </w:r>
    </w:p>
    <w:p w14:paraId="0783C454" w14:textId="77777777" w:rsidR="000110E5" w:rsidRPr="000B5460" w:rsidRDefault="000110E5" w:rsidP="000110E5">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Newquay</w:t>
      </w:r>
      <w:r w:rsidRPr="000B5460">
        <w:rPr>
          <w:rStyle w:val="eop"/>
          <w:rFonts w:ascii="Century Gothic" w:hAnsi="Century Gothic" w:cs="Segoe UI"/>
          <w:b/>
          <w:bCs/>
          <w:sz w:val="22"/>
          <w:szCs w:val="22"/>
          <w:lang w:val="en-US"/>
        </w:rPr>
        <w:t> </w:t>
      </w:r>
    </w:p>
    <w:p w14:paraId="650F81BC" w14:textId="77777777" w:rsidR="000110E5" w:rsidRPr="000B5460" w:rsidRDefault="000110E5" w:rsidP="000110E5">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Cornwall</w:t>
      </w:r>
      <w:r w:rsidRPr="000B5460">
        <w:rPr>
          <w:rStyle w:val="eop"/>
          <w:rFonts w:ascii="Century Gothic" w:hAnsi="Century Gothic" w:cs="Segoe UI"/>
          <w:b/>
          <w:bCs/>
          <w:sz w:val="22"/>
          <w:szCs w:val="22"/>
          <w:lang w:val="en-US"/>
        </w:rPr>
        <w:t> </w:t>
      </w:r>
    </w:p>
    <w:p w14:paraId="1EF1047B" w14:textId="77777777" w:rsidR="000110E5" w:rsidRPr="000B5460" w:rsidRDefault="000110E5" w:rsidP="000110E5">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TR7 2LZ</w:t>
      </w:r>
      <w:r w:rsidRPr="000B5460">
        <w:rPr>
          <w:rStyle w:val="eop"/>
          <w:rFonts w:ascii="Century Gothic" w:hAnsi="Century Gothic" w:cs="Segoe UI"/>
          <w:b/>
          <w:bCs/>
          <w:sz w:val="22"/>
          <w:szCs w:val="22"/>
          <w:lang w:val="en-US"/>
        </w:rPr>
        <w:t> </w:t>
      </w:r>
    </w:p>
    <w:p w14:paraId="1F45ADD7" w14:textId="77777777" w:rsidR="000110E5" w:rsidRPr="000B5460" w:rsidRDefault="000110E5" w:rsidP="000110E5">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Telephone: 01637 800280</w:t>
      </w:r>
      <w:r w:rsidRPr="000B5460">
        <w:rPr>
          <w:rStyle w:val="eop"/>
          <w:rFonts w:ascii="Century Gothic" w:hAnsi="Century Gothic" w:cs="Segoe UI"/>
          <w:b/>
          <w:bCs/>
          <w:sz w:val="22"/>
          <w:szCs w:val="22"/>
          <w:lang w:val="en-US"/>
        </w:rPr>
        <w:t> </w:t>
      </w:r>
    </w:p>
    <w:p w14:paraId="4F2ACBB3" w14:textId="77777777" w:rsidR="000110E5" w:rsidRPr="000B5460" w:rsidRDefault="000110E5" w:rsidP="000110E5">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Email: </w:t>
      </w:r>
      <w:hyperlink r:id="rId28" w:tgtFrame="_blank" w:history="1">
        <w:r w:rsidRPr="000B5460">
          <w:rPr>
            <w:rStyle w:val="normaltextrun"/>
            <w:rFonts w:ascii="Century Gothic" w:hAnsi="Century Gothic" w:cs="Segoe UI"/>
            <w:b/>
            <w:bCs/>
            <w:color w:val="0000FF"/>
            <w:sz w:val="22"/>
            <w:szCs w:val="22"/>
            <w:u w:val="single"/>
          </w:rPr>
          <w:t>ccarter@celtrust.org</w:t>
        </w:r>
      </w:hyperlink>
      <w:r w:rsidRPr="000B5460">
        <w:rPr>
          <w:rStyle w:val="eop"/>
          <w:rFonts w:ascii="Calibri" w:hAnsi="Calibri" w:cs="Calibri"/>
          <w:b/>
          <w:bCs/>
          <w:sz w:val="22"/>
          <w:szCs w:val="22"/>
          <w:lang w:val="en-US"/>
        </w:rPr>
        <w:t> </w:t>
      </w:r>
    </w:p>
    <w:p w14:paraId="37D56D84" w14:textId="77777777" w:rsidR="000110E5" w:rsidRPr="00AC43A2" w:rsidRDefault="0042677C" w:rsidP="000110E5">
      <w:pPr>
        <w:pStyle w:val="paragraph"/>
        <w:spacing w:before="0" w:beforeAutospacing="0" w:after="0" w:afterAutospacing="0"/>
        <w:textAlignment w:val="baseline"/>
        <w:rPr>
          <w:rFonts w:ascii="Segoe UI" w:hAnsi="Segoe UI" w:cs="Segoe UI"/>
          <w:b/>
          <w:bCs/>
          <w:color w:val="0000FF"/>
          <w:sz w:val="18"/>
          <w:szCs w:val="18"/>
          <w:lang w:val="en-US"/>
        </w:rPr>
      </w:pPr>
      <w:hyperlink r:id="rId29" w:history="1">
        <w:r w:rsidR="000110E5" w:rsidRPr="00AC43A2">
          <w:rPr>
            <w:rStyle w:val="Hyperlink"/>
            <w:rFonts w:ascii="Century Gothic" w:hAnsi="Century Gothic" w:cs="Segoe UI"/>
            <w:b/>
            <w:bCs/>
            <w:sz w:val="22"/>
            <w:szCs w:val="22"/>
          </w:rPr>
          <w:t>www.celtrust.org</w:t>
        </w:r>
      </w:hyperlink>
      <w:r w:rsidR="000110E5" w:rsidRPr="00AC43A2">
        <w:rPr>
          <w:rStyle w:val="normaltextrun"/>
          <w:rFonts w:ascii="Century Gothic" w:hAnsi="Century Gothic" w:cs="Segoe UI"/>
          <w:b/>
          <w:bCs/>
          <w:color w:val="0000FF"/>
          <w:sz w:val="22"/>
          <w:szCs w:val="22"/>
        </w:rPr>
        <w:t xml:space="preserve"> </w:t>
      </w:r>
    </w:p>
    <w:p w14:paraId="07F023C8" w14:textId="2AD991F1" w:rsidR="00F7153C" w:rsidRPr="001D272C" w:rsidRDefault="00F7153C" w:rsidP="001D272C">
      <w:pPr>
        <w:jc w:val="both"/>
        <w:rPr>
          <w:rFonts w:ascii="Segoe UI" w:eastAsiaTheme="minorHAnsi" w:hAnsi="Segoe UI" w:cs="Segoe UI"/>
          <w:lang w:bidi="ar-SA"/>
        </w:rPr>
      </w:pPr>
    </w:p>
    <w:sectPr w:rsidR="00F7153C" w:rsidRPr="001D272C">
      <w:headerReference w:type="default" r:id="rId30"/>
      <w:pgSz w:w="11910" w:h="16840"/>
      <w:pgMar w:top="1134" w:right="0" w:bottom="850" w:left="1220" w:header="0" w:footer="1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B439B" w14:textId="77777777" w:rsidR="00D93235" w:rsidRDefault="00D93235">
      <w:r>
        <w:separator/>
      </w:r>
    </w:p>
  </w:endnote>
  <w:endnote w:type="continuationSeparator" w:id="0">
    <w:p w14:paraId="7D1B7C65" w14:textId="77777777" w:rsidR="00D93235" w:rsidRDefault="00D9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2C63" w14:textId="289B00D8" w:rsidR="00CE6B16" w:rsidRDefault="00CE6B16">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42677C">
      <w:rPr>
        <w:noProof/>
        <w:color w:val="17365D" w:themeColor="text2" w:themeShade="BF"/>
        <w:sz w:val="24"/>
        <w:szCs w:val="24"/>
      </w:rPr>
      <w:t>9</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42677C">
      <w:rPr>
        <w:noProof/>
        <w:color w:val="17365D" w:themeColor="text2" w:themeShade="BF"/>
        <w:sz w:val="24"/>
        <w:szCs w:val="24"/>
      </w:rPr>
      <w:t>9</w:t>
    </w:r>
    <w:r>
      <w:rPr>
        <w:color w:val="17365D" w:themeColor="text2" w:themeShade="BF"/>
        <w:sz w:val="24"/>
        <w:szCs w:val="24"/>
      </w:rPr>
      <w:fldChar w:fldCharType="end"/>
    </w:r>
  </w:p>
  <w:p w14:paraId="10D3C0A6" w14:textId="7AC0947F" w:rsidR="00C42D4D" w:rsidRPr="000110E5" w:rsidRDefault="00C42D4D" w:rsidP="00011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FC932" w14:textId="77777777" w:rsidR="00D93235" w:rsidRDefault="00D93235">
      <w:r>
        <w:separator/>
      </w:r>
    </w:p>
  </w:footnote>
  <w:footnote w:type="continuationSeparator" w:id="0">
    <w:p w14:paraId="48FC61AE" w14:textId="77777777" w:rsidR="00D93235" w:rsidRDefault="00D9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30"/>
      <w:gridCol w:w="3130"/>
      <w:gridCol w:w="3130"/>
    </w:tblGrid>
    <w:tr w:rsidR="1E698E63" w14:paraId="3492F442" w14:textId="77777777" w:rsidTr="1E698E63">
      <w:tc>
        <w:tcPr>
          <w:tcW w:w="3130" w:type="dxa"/>
        </w:tcPr>
        <w:p w14:paraId="357BC300" w14:textId="10BCBE23" w:rsidR="1E698E63" w:rsidRDefault="1E698E63" w:rsidP="1E698E63">
          <w:pPr>
            <w:pStyle w:val="Header"/>
            <w:ind w:left="-115"/>
          </w:pPr>
        </w:p>
      </w:tc>
      <w:tc>
        <w:tcPr>
          <w:tcW w:w="3130" w:type="dxa"/>
        </w:tcPr>
        <w:p w14:paraId="75CF0FAE" w14:textId="4C94CC16" w:rsidR="1E698E63" w:rsidRDefault="1E698E63" w:rsidP="1E698E63">
          <w:pPr>
            <w:pStyle w:val="Header"/>
            <w:jc w:val="center"/>
          </w:pPr>
        </w:p>
      </w:tc>
      <w:tc>
        <w:tcPr>
          <w:tcW w:w="3130" w:type="dxa"/>
        </w:tcPr>
        <w:p w14:paraId="3B796823" w14:textId="18F5028C" w:rsidR="1E698E63" w:rsidRDefault="1E698E63" w:rsidP="1E698E63">
          <w:pPr>
            <w:pStyle w:val="Header"/>
            <w:ind w:right="-115"/>
            <w:jc w:val="right"/>
          </w:pPr>
        </w:p>
      </w:tc>
    </w:tr>
  </w:tbl>
  <w:p w14:paraId="022E5908" w14:textId="1568331D" w:rsidR="1E698E63" w:rsidRDefault="1E698E63" w:rsidP="1E698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85"/>
      <w:gridCol w:w="3185"/>
      <w:gridCol w:w="3185"/>
    </w:tblGrid>
    <w:tr w:rsidR="1E698E63" w14:paraId="70EAF593" w14:textId="77777777" w:rsidTr="1E698E63">
      <w:tc>
        <w:tcPr>
          <w:tcW w:w="3185" w:type="dxa"/>
        </w:tcPr>
        <w:p w14:paraId="41DFEA3A" w14:textId="086B1973" w:rsidR="1E698E63" w:rsidRDefault="1E698E63" w:rsidP="1E698E63">
          <w:pPr>
            <w:pStyle w:val="Header"/>
            <w:ind w:left="-115"/>
          </w:pPr>
        </w:p>
      </w:tc>
      <w:tc>
        <w:tcPr>
          <w:tcW w:w="3185" w:type="dxa"/>
        </w:tcPr>
        <w:p w14:paraId="72DCD616" w14:textId="6B683AD0" w:rsidR="1E698E63" w:rsidRDefault="1E698E63" w:rsidP="1E698E63">
          <w:pPr>
            <w:pStyle w:val="Header"/>
            <w:jc w:val="center"/>
          </w:pPr>
        </w:p>
      </w:tc>
      <w:tc>
        <w:tcPr>
          <w:tcW w:w="3185" w:type="dxa"/>
        </w:tcPr>
        <w:p w14:paraId="5D90FC50" w14:textId="61ACB845" w:rsidR="1E698E63" w:rsidRDefault="1E698E63" w:rsidP="1E698E63">
          <w:pPr>
            <w:pStyle w:val="Header"/>
            <w:ind w:right="-115"/>
            <w:jc w:val="right"/>
          </w:pPr>
        </w:p>
      </w:tc>
    </w:tr>
  </w:tbl>
  <w:p w14:paraId="57CA1505" w14:textId="44E9874F" w:rsidR="1E698E63" w:rsidRDefault="1E698E63" w:rsidP="1E698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80"/>
      <w:gridCol w:w="3280"/>
      <w:gridCol w:w="3280"/>
    </w:tblGrid>
    <w:tr w:rsidR="1E698E63" w14:paraId="6DF9CEE9" w14:textId="77777777" w:rsidTr="1E698E63">
      <w:tc>
        <w:tcPr>
          <w:tcW w:w="3280" w:type="dxa"/>
        </w:tcPr>
        <w:p w14:paraId="136F9247" w14:textId="7093A81C" w:rsidR="1E698E63" w:rsidRDefault="1E698E63" w:rsidP="1E698E63">
          <w:pPr>
            <w:pStyle w:val="Header"/>
            <w:ind w:left="-115"/>
          </w:pPr>
        </w:p>
      </w:tc>
      <w:tc>
        <w:tcPr>
          <w:tcW w:w="3280" w:type="dxa"/>
        </w:tcPr>
        <w:p w14:paraId="3E5C9009" w14:textId="708F8609" w:rsidR="1E698E63" w:rsidRDefault="1E698E63" w:rsidP="1E698E63">
          <w:pPr>
            <w:pStyle w:val="Header"/>
            <w:jc w:val="center"/>
          </w:pPr>
        </w:p>
      </w:tc>
      <w:tc>
        <w:tcPr>
          <w:tcW w:w="3280" w:type="dxa"/>
        </w:tcPr>
        <w:p w14:paraId="7C53953F" w14:textId="3FCE79A1" w:rsidR="1E698E63" w:rsidRDefault="1E698E63" w:rsidP="1E698E63">
          <w:pPr>
            <w:pStyle w:val="Header"/>
            <w:ind w:right="-115"/>
            <w:jc w:val="right"/>
          </w:pPr>
        </w:p>
      </w:tc>
    </w:tr>
  </w:tbl>
  <w:p w14:paraId="51004609" w14:textId="1E223C4B" w:rsidR="1E698E63" w:rsidRDefault="1E698E63" w:rsidP="1E698E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80"/>
      <w:gridCol w:w="3280"/>
      <w:gridCol w:w="3280"/>
    </w:tblGrid>
    <w:tr w:rsidR="1E698E63" w14:paraId="22BFAE67" w14:textId="77777777" w:rsidTr="1E698E63">
      <w:tc>
        <w:tcPr>
          <w:tcW w:w="3280" w:type="dxa"/>
        </w:tcPr>
        <w:p w14:paraId="54B886F4" w14:textId="54E6E746" w:rsidR="1E698E63" w:rsidRDefault="1E698E63" w:rsidP="1E698E63">
          <w:pPr>
            <w:pStyle w:val="Header"/>
            <w:ind w:left="-115"/>
          </w:pPr>
        </w:p>
      </w:tc>
      <w:tc>
        <w:tcPr>
          <w:tcW w:w="3280" w:type="dxa"/>
        </w:tcPr>
        <w:p w14:paraId="3D8942C2" w14:textId="5364BFCD" w:rsidR="1E698E63" w:rsidRDefault="1E698E63" w:rsidP="1E698E63">
          <w:pPr>
            <w:pStyle w:val="Header"/>
            <w:jc w:val="center"/>
          </w:pPr>
        </w:p>
      </w:tc>
      <w:tc>
        <w:tcPr>
          <w:tcW w:w="3280" w:type="dxa"/>
        </w:tcPr>
        <w:p w14:paraId="01B61991" w14:textId="683CEAE6" w:rsidR="1E698E63" w:rsidRDefault="1E698E63" w:rsidP="1E698E63">
          <w:pPr>
            <w:pStyle w:val="Header"/>
            <w:ind w:right="-115"/>
            <w:jc w:val="right"/>
          </w:pPr>
        </w:p>
      </w:tc>
    </w:tr>
  </w:tbl>
  <w:p w14:paraId="3EAA5FB9" w14:textId="31E94E63" w:rsidR="1E698E63" w:rsidRDefault="1E698E63" w:rsidP="1E698E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80"/>
      <w:gridCol w:w="3280"/>
      <w:gridCol w:w="3280"/>
    </w:tblGrid>
    <w:tr w:rsidR="1E698E63" w14:paraId="63FEBBA6" w14:textId="77777777" w:rsidTr="1E698E63">
      <w:tc>
        <w:tcPr>
          <w:tcW w:w="3280" w:type="dxa"/>
        </w:tcPr>
        <w:p w14:paraId="1B05263B" w14:textId="4916EB64" w:rsidR="1E698E63" w:rsidRDefault="1E698E63" w:rsidP="1E698E63">
          <w:pPr>
            <w:pStyle w:val="Header"/>
            <w:ind w:left="-115"/>
          </w:pPr>
        </w:p>
      </w:tc>
      <w:tc>
        <w:tcPr>
          <w:tcW w:w="3280" w:type="dxa"/>
        </w:tcPr>
        <w:p w14:paraId="3E287F2D" w14:textId="6454F676" w:rsidR="1E698E63" w:rsidRDefault="1E698E63" w:rsidP="1E698E63">
          <w:pPr>
            <w:pStyle w:val="Header"/>
            <w:jc w:val="center"/>
          </w:pPr>
        </w:p>
      </w:tc>
      <w:tc>
        <w:tcPr>
          <w:tcW w:w="3280" w:type="dxa"/>
        </w:tcPr>
        <w:p w14:paraId="1A874218" w14:textId="01D304DD" w:rsidR="1E698E63" w:rsidRDefault="1E698E63" w:rsidP="1E698E63">
          <w:pPr>
            <w:pStyle w:val="Header"/>
            <w:ind w:right="-115"/>
            <w:jc w:val="right"/>
          </w:pPr>
        </w:p>
      </w:tc>
    </w:tr>
  </w:tbl>
  <w:p w14:paraId="19576672" w14:textId="7127C993" w:rsidR="1E698E63" w:rsidRDefault="1E698E63" w:rsidP="1E698E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80"/>
      <w:gridCol w:w="3280"/>
      <w:gridCol w:w="3280"/>
    </w:tblGrid>
    <w:tr w:rsidR="1E698E63" w14:paraId="077915B4" w14:textId="77777777" w:rsidTr="1E698E63">
      <w:tc>
        <w:tcPr>
          <w:tcW w:w="3280" w:type="dxa"/>
        </w:tcPr>
        <w:p w14:paraId="24E78F19" w14:textId="0C1CDC5F" w:rsidR="1E698E63" w:rsidRDefault="1E698E63" w:rsidP="1E698E63">
          <w:pPr>
            <w:pStyle w:val="Header"/>
            <w:ind w:left="-115"/>
          </w:pPr>
        </w:p>
      </w:tc>
      <w:tc>
        <w:tcPr>
          <w:tcW w:w="3280" w:type="dxa"/>
        </w:tcPr>
        <w:p w14:paraId="3C505A90" w14:textId="0E63C48C" w:rsidR="1E698E63" w:rsidRDefault="1E698E63" w:rsidP="1E698E63">
          <w:pPr>
            <w:pStyle w:val="Header"/>
            <w:jc w:val="center"/>
          </w:pPr>
        </w:p>
      </w:tc>
      <w:tc>
        <w:tcPr>
          <w:tcW w:w="3280" w:type="dxa"/>
        </w:tcPr>
        <w:p w14:paraId="6E01ED63" w14:textId="39501B0D" w:rsidR="1E698E63" w:rsidRDefault="1E698E63" w:rsidP="1E698E63">
          <w:pPr>
            <w:pStyle w:val="Header"/>
            <w:ind w:right="-115"/>
            <w:jc w:val="right"/>
          </w:pPr>
        </w:p>
      </w:tc>
    </w:tr>
  </w:tbl>
  <w:p w14:paraId="2E81F1A6" w14:textId="12DBBAF2" w:rsidR="1E698E63" w:rsidRDefault="1E698E63" w:rsidP="1E698E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80"/>
      <w:gridCol w:w="3280"/>
      <w:gridCol w:w="3280"/>
    </w:tblGrid>
    <w:tr w:rsidR="1E698E63" w14:paraId="5CEC7369" w14:textId="77777777" w:rsidTr="1E698E63">
      <w:tc>
        <w:tcPr>
          <w:tcW w:w="3280" w:type="dxa"/>
        </w:tcPr>
        <w:p w14:paraId="61BEE08F" w14:textId="545CD9D2" w:rsidR="1E698E63" w:rsidRDefault="1E698E63" w:rsidP="1E698E63">
          <w:pPr>
            <w:pStyle w:val="Header"/>
            <w:ind w:left="-115"/>
          </w:pPr>
        </w:p>
      </w:tc>
      <w:tc>
        <w:tcPr>
          <w:tcW w:w="3280" w:type="dxa"/>
        </w:tcPr>
        <w:p w14:paraId="031A27E7" w14:textId="2BEE741A" w:rsidR="1E698E63" w:rsidRDefault="1E698E63" w:rsidP="1E698E63">
          <w:pPr>
            <w:pStyle w:val="Header"/>
            <w:jc w:val="center"/>
          </w:pPr>
        </w:p>
      </w:tc>
      <w:tc>
        <w:tcPr>
          <w:tcW w:w="3280" w:type="dxa"/>
        </w:tcPr>
        <w:p w14:paraId="0EF4FB9A" w14:textId="66965A03" w:rsidR="1E698E63" w:rsidRDefault="1E698E63" w:rsidP="1E698E63">
          <w:pPr>
            <w:pStyle w:val="Header"/>
            <w:ind w:right="-115"/>
            <w:jc w:val="right"/>
          </w:pPr>
        </w:p>
      </w:tc>
    </w:tr>
  </w:tbl>
  <w:p w14:paraId="3BD11F91" w14:textId="01C19460" w:rsidR="1E698E63" w:rsidRDefault="1E698E63" w:rsidP="1E698E6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63"/>
      <w:gridCol w:w="3563"/>
      <w:gridCol w:w="3563"/>
    </w:tblGrid>
    <w:tr w:rsidR="1E698E63" w14:paraId="385F4E1B" w14:textId="77777777" w:rsidTr="1E698E63">
      <w:tc>
        <w:tcPr>
          <w:tcW w:w="3563" w:type="dxa"/>
        </w:tcPr>
        <w:p w14:paraId="2BFB6A50" w14:textId="0CFAE13F" w:rsidR="1E698E63" w:rsidRDefault="1E698E63" w:rsidP="1E698E63">
          <w:pPr>
            <w:pStyle w:val="Header"/>
            <w:ind w:left="-115"/>
          </w:pPr>
        </w:p>
      </w:tc>
      <w:tc>
        <w:tcPr>
          <w:tcW w:w="3563" w:type="dxa"/>
        </w:tcPr>
        <w:p w14:paraId="7AD0D72D" w14:textId="4F61F3AB" w:rsidR="1E698E63" w:rsidRDefault="1E698E63" w:rsidP="1E698E63">
          <w:pPr>
            <w:pStyle w:val="Header"/>
            <w:jc w:val="center"/>
          </w:pPr>
        </w:p>
      </w:tc>
      <w:tc>
        <w:tcPr>
          <w:tcW w:w="3563" w:type="dxa"/>
        </w:tcPr>
        <w:p w14:paraId="3ED61D2B" w14:textId="47B78F3B" w:rsidR="1E698E63" w:rsidRDefault="1E698E63" w:rsidP="1E698E63">
          <w:pPr>
            <w:pStyle w:val="Header"/>
            <w:ind w:right="-115"/>
            <w:jc w:val="right"/>
          </w:pPr>
        </w:p>
      </w:tc>
    </w:tr>
  </w:tbl>
  <w:p w14:paraId="6F01418D" w14:textId="0C7FE61B" w:rsidR="1E698E63" w:rsidRDefault="1E698E63" w:rsidP="1E698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7764"/>
    <w:multiLevelType w:val="hybridMultilevel"/>
    <w:tmpl w:val="F93E4E28"/>
    <w:lvl w:ilvl="0" w:tplc="C0F61970">
      <w:start w:val="1"/>
      <w:numFmt w:val="decimal"/>
      <w:lvlText w:val="%1."/>
      <w:lvlJc w:val="left"/>
      <w:pPr>
        <w:ind w:left="940" w:hanging="721"/>
        <w:jc w:val="left"/>
      </w:pPr>
      <w:rPr>
        <w:rFonts w:hint="default"/>
        <w:b/>
        <w:bCs/>
        <w:spacing w:val="0"/>
        <w:w w:val="100"/>
        <w:lang w:val="en-GB" w:eastAsia="en-GB" w:bidi="en-GB"/>
      </w:rPr>
    </w:lvl>
    <w:lvl w:ilvl="1" w:tplc="37A63168">
      <w:numFmt w:val="bullet"/>
      <w:lvlText w:val=""/>
      <w:lvlJc w:val="left"/>
      <w:pPr>
        <w:ind w:left="820" w:hanging="361"/>
      </w:pPr>
      <w:rPr>
        <w:rFonts w:ascii="Symbol" w:eastAsia="Symbol" w:hAnsi="Symbol" w:cs="Symbol" w:hint="default"/>
        <w:color w:val="303030"/>
        <w:w w:val="100"/>
        <w:sz w:val="22"/>
        <w:szCs w:val="22"/>
        <w:lang w:val="en-GB" w:eastAsia="en-GB" w:bidi="en-GB"/>
      </w:rPr>
    </w:lvl>
    <w:lvl w:ilvl="2" w:tplc="B1C668A6">
      <w:numFmt w:val="bullet"/>
      <w:lvlText w:val="•"/>
      <w:lvlJc w:val="left"/>
      <w:pPr>
        <w:ind w:left="1878" w:hanging="361"/>
      </w:pPr>
      <w:rPr>
        <w:rFonts w:hint="default"/>
        <w:lang w:val="en-GB" w:eastAsia="en-GB" w:bidi="en-GB"/>
      </w:rPr>
    </w:lvl>
    <w:lvl w:ilvl="3" w:tplc="1B7225F8">
      <w:numFmt w:val="bullet"/>
      <w:lvlText w:val="•"/>
      <w:lvlJc w:val="left"/>
      <w:pPr>
        <w:ind w:left="2816" w:hanging="361"/>
      </w:pPr>
      <w:rPr>
        <w:rFonts w:hint="default"/>
        <w:lang w:val="en-GB" w:eastAsia="en-GB" w:bidi="en-GB"/>
      </w:rPr>
    </w:lvl>
    <w:lvl w:ilvl="4" w:tplc="F02A230E">
      <w:numFmt w:val="bullet"/>
      <w:lvlText w:val="•"/>
      <w:lvlJc w:val="left"/>
      <w:pPr>
        <w:ind w:left="3754" w:hanging="361"/>
      </w:pPr>
      <w:rPr>
        <w:rFonts w:hint="default"/>
        <w:lang w:val="en-GB" w:eastAsia="en-GB" w:bidi="en-GB"/>
      </w:rPr>
    </w:lvl>
    <w:lvl w:ilvl="5" w:tplc="1648220C">
      <w:numFmt w:val="bullet"/>
      <w:lvlText w:val="•"/>
      <w:lvlJc w:val="left"/>
      <w:pPr>
        <w:ind w:left="4692" w:hanging="361"/>
      </w:pPr>
      <w:rPr>
        <w:rFonts w:hint="default"/>
        <w:lang w:val="en-GB" w:eastAsia="en-GB" w:bidi="en-GB"/>
      </w:rPr>
    </w:lvl>
    <w:lvl w:ilvl="6" w:tplc="969079FE">
      <w:numFmt w:val="bullet"/>
      <w:lvlText w:val="•"/>
      <w:lvlJc w:val="left"/>
      <w:pPr>
        <w:ind w:left="5631" w:hanging="361"/>
      </w:pPr>
      <w:rPr>
        <w:rFonts w:hint="default"/>
        <w:lang w:val="en-GB" w:eastAsia="en-GB" w:bidi="en-GB"/>
      </w:rPr>
    </w:lvl>
    <w:lvl w:ilvl="7" w:tplc="634CB132">
      <w:numFmt w:val="bullet"/>
      <w:lvlText w:val="•"/>
      <w:lvlJc w:val="left"/>
      <w:pPr>
        <w:ind w:left="6569" w:hanging="361"/>
      </w:pPr>
      <w:rPr>
        <w:rFonts w:hint="default"/>
        <w:lang w:val="en-GB" w:eastAsia="en-GB" w:bidi="en-GB"/>
      </w:rPr>
    </w:lvl>
    <w:lvl w:ilvl="8" w:tplc="5182576C">
      <w:numFmt w:val="bullet"/>
      <w:lvlText w:val="•"/>
      <w:lvlJc w:val="left"/>
      <w:pPr>
        <w:ind w:left="7507" w:hanging="361"/>
      </w:pPr>
      <w:rPr>
        <w:rFonts w:hint="default"/>
        <w:lang w:val="en-GB" w:eastAsia="en-GB" w:bidi="en-GB"/>
      </w:rPr>
    </w:lvl>
  </w:abstractNum>
  <w:abstractNum w:abstractNumId="1" w15:restartNumberingAfterBreak="0">
    <w:nsid w:val="32C16491"/>
    <w:multiLevelType w:val="hybridMultilevel"/>
    <w:tmpl w:val="9FEED50C"/>
    <w:lvl w:ilvl="0" w:tplc="AEC098A2">
      <w:numFmt w:val="bullet"/>
      <w:lvlText w:val=""/>
      <w:lvlJc w:val="left"/>
      <w:pPr>
        <w:ind w:left="460" w:hanging="360"/>
      </w:pPr>
      <w:rPr>
        <w:rFonts w:ascii="Symbol" w:eastAsia="Symbol" w:hAnsi="Symbol" w:cs="Symbol" w:hint="default"/>
        <w:color w:val="303030"/>
        <w:w w:val="100"/>
        <w:sz w:val="20"/>
        <w:szCs w:val="20"/>
        <w:lang w:val="en-GB" w:eastAsia="en-GB" w:bidi="en-GB"/>
      </w:rPr>
    </w:lvl>
    <w:lvl w:ilvl="1" w:tplc="F8C08854">
      <w:numFmt w:val="bullet"/>
      <w:lvlText w:val="•"/>
      <w:lvlJc w:val="left"/>
      <w:pPr>
        <w:ind w:left="1352" w:hanging="360"/>
      </w:pPr>
      <w:rPr>
        <w:rFonts w:hint="default"/>
        <w:lang w:val="en-GB" w:eastAsia="en-GB" w:bidi="en-GB"/>
      </w:rPr>
    </w:lvl>
    <w:lvl w:ilvl="2" w:tplc="5F362A20">
      <w:numFmt w:val="bullet"/>
      <w:lvlText w:val="•"/>
      <w:lvlJc w:val="left"/>
      <w:pPr>
        <w:ind w:left="2244" w:hanging="360"/>
      </w:pPr>
      <w:rPr>
        <w:rFonts w:hint="default"/>
        <w:lang w:val="en-GB" w:eastAsia="en-GB" w:bidi="en-GB"/>
      </w:rPr>
    </w:lvl>
    <w:lvl w:ilvl="3" w:tplc="8E88682A">
      <w:numFmt w:val="bullet"/>
      <w:lvlText w:val="•"/>
      <w:lvlJc w:val="left"/>
      <w:pPr>
        <w:ind w:left="3137" w:hanging="360"/>
      </w:pPr>
      <w:rPr>
        <w:rFonts w:hint="default"/>
        <w:lang w:val="en-GB" w:eastAsia="en-GB" w:bidi="en-GB"/>
      </w:rPr>
    </w:lvl>
    <w:lvl w:ilvl="4" w:tplc="A0AC5630">
      <w:numFmt w:val="bullet"/>
      <w:lvlText w:val="•"/>
      <w:lvlJc w:val="left"/>
      <w:pPr>
        <w:ind w:left="4029" w:hanging="360"/>
      </w:pPr>
      <w:rPr>
        <w:rFonts w:hint="default"/>
        <w:lang w:val="en-GB" w:eastAsia="en-GB" w:bidi="en-GB"/>
      </w:rPr>
    </w:lvl>
    <w:lvl w:ilvl="5" w:tplc="D30E6574">
      <w:numFmt w:val="bullet"/>
      <w:lvlText w:val="•"/>
      <w:lvlJc w:val="left"/>
      <w:pPr>
        <w:ind w:left="4922" w:hanging="360"/>
      </w:pPr>
      <w:rPr>
        <w:rFonts w:hint="default"/>
        <w:lang w:val="en-GB" w:eastAsia="en-GB" w:bidi="en-GB"/>
      </w:rPr>
    </w:lvl>
    <w:lvl w:ilvl="6" w:tplc="A6269786">
      <w:numFmt w:val="bullet"/>
      <w:lvlText w:val="•"/>
      <w:lvlJc w:val="left"/>
      <w:pPr>
        <w:ind w:left="5814" w:hanging="360"/>
      </w:pPr>
      <w:rPr>
        <w:rFonts w:hint="default"/>
        <w:lang w:val="en-GB" w:eastAsia="en-GB" w:bidi="en-GB"/>
      </w:rPr>
    </w:lvl>
    <w:lvl w:ilvl="7" w:tplc="8FB0D91E">
      <w:numFmt w:val="bullet"/>
      <w:lvlText w:val="•"/>
      <w:lvlJc w:val="left"/>
      <w:pPr>
        <w:ind w:left="6706" w:hanging="360"/>
      </w:pPr>
      <w:rPr>
        <w:rFonts w:hint="default"/>
        <w:lang w:val="en-GB" w:eastAsia="en-GB" w:bidi="en-GB"/>
      </w:rPr>
    </w:lvl>
    <w:lvl w:ilvl="8" w:tplc="FAAE8E76">
      <w:numFmt w:val="bullet"/>
      <w:lvlText w:val="•"/>
      <w:lvlJc w:val="left"/>
      <w:pPr>
        <w:ind w:left="7599" w:hanging="360"/>
      </w:pPr>
      <w:rPr>
        <w:rFonts w:hint="default"/>
        <w:lang w:val="en-GB" w:eastAsia="en-GB" w:bidi="en-GB"/>
      </w:rPr>
    </w:lvl>
  </w:abstractNum>
  <w:abstractNum w:abstractNumId="2" w15:restartNumberingAfterBreak="0">
    <w:nsid w:val="638C3191"/>
    <w:multiLevelType w:val="hybridMultilevel"/>
    <w:tmpl w:val="87D45330"/>
    <w:lvl w:ilvl="0" w:tplc="FFFFFFFF">
      <w:start w:val="1"/>
      <w:numFmt w:val="bullet"/>
      <w:lvlText w:val=""/>
      <w:lvlJc w:val="left"/>
      <w:pPr>
        <w:ind w:left="940" w:hanging="721"/>
      </w:pPr>
      <w:rPr>
        <w:rFonts w:ascii="Symbol" w:hAnsi="Symbol" w:hint="default"/>
        <w:color w:val="303030"/>
        <w:w w:val="100"/>
        <w:sz w:val="22"/>
        <w:szCs w:val="22"/>
        <w:lang w:val="en-GB" w:eastAsia="en-GB" w:bidi="en-GB"/>
      </w:rPr>
    </w:lvl>
    <w:lvl w:ilvl="1" w:tplc="FFFFFFFF">
      <w:start w:val="1"/>
      <w:numFmt w:val="bullet"/>
      <w:lvlText w:val="o"/>
      <w:lvlJc w:val="left"/>
      <w:pPr>
        <w:ind w:left="1314" w:hanging="356"/>
      </w:pPr>
      <w:rPr>
        <w:rFonts w:ascii="Courier New" w:hAnsi="Courier New" w:hint="default"/>
        <w:color w:val="303030"/>
        <w:w w:val="100"/>
        <w:sz w:val="22"/>
        <w:szCs w:val="22"/>
        <w:lang w:val="en-GB" w:eastAsia="en-GB" w:bidi="en-GB"/>
      </w:rPr>
    </w:lvl>
    <w:lvl w:ilvl="2" w:tplc="4AB8D2A4">
      <w:numFmt w:val="bullet"/>
      <w:lvlText w:val="•"/>
      <w:lvlJc w:val="left"/>
      <w:pPr>
        <w:ind w:left="2216" w:hanging="356"/>
      </w:pPr>
      <w:rPr>
        <w:rFonts w:hint="default"/>
        <w:lang w:val="en-GB" w:eastAsia="en-GB" w:bidi="en-GB"/>
      </w:rPr>
    </w:lvl>
    <w:lvl w:ilvl="3" w:tplc="5B401D38">
      <w:numFmt w:val="bullet"/>
      <w:lvlText w:val="•"/>
      <w:lvlJc w:val="left"/>
      <w:pPr>
        <w:ind w:left="3112" w:hanging="356"/>
      </w:pPr>
      <w:rPr>
        <w:rFonts w:hint="default"/>
        <w:lang w:val="en-GB" w:eastAsia="en-GB" w:bidi="en-GB"/>
      </w:rPr>
    </w:lvl>
    <w:lvl w:ilvl="4" w:tplc="74CC49B2">
      <w:numFmt w:val="bullet"/>
      <w:lvlText w:val="•"/>
      <w:lvlJc w:val="left"/>
      <w:pPr>
        <w:ind w:left="4008" w:hanging="356"/>
      </w:pPr>
      <w:rPr>
        <w:rFonts w:hint="default"/>
        <w:lang w:val="en-GB" w:eastAsia="en-GB" w:bidi="en-GB"/>
      </w:rPr>
    </w:lvl>
    <w:lvl w:ilvl="5" w:tplc="C566795E">
      <w:numFmt w:val="bullet"/>
      <w:lvlText w:val="•"/>
      <w:lvlJc w:val="left"/>
      <w:pPr>
        <w:ind w:left="4904" w:hanging="356"/>
      </w:pPr>
      <w:rPr>
        <w:rFonts w:hint="default"/>
        <w:lang w:val="en-GB" w:eastAsia="en-GB" w:bidi="en-GB"/>
      </w:rPr>
    </w:lvl>
    <w:lvl w:ilvl="6" w:tplc="AFE2F576">
      <w:numFmt w:val="bullet"/>
      <w:lvlText w:val="•"/>
      <w:lvlJc w:val="left"/>
      <w:pPr>
        <w:ind w:left="5800" w:hanging="356"/>
      </w:pPr>
      <w:rPr>
        <w:rFonts w:hint="default"/>
        <w:lang w:val="en-GB" w:eastAsia="en-GB" w:bidi="en-GB"/>
      </w:rPr>
    </w:lvl>
    <w:lvl w:ilvl="7" w:tplc="35300194">
      <w:numFmt w:val="bullet"/>
      <w:lvlText w:val="•"/>
      <w:lvlJc w:val="left"/>
      <w:pPr>
        <w:ind w:left="6696" w:hanging="356"/>
      </w:pPr>
      <w:rPr>
        <w:rFonts w:hint="default"/>
        <w:lang w:val="en-GB" w:eastAsia="en-GB" w:bidi="en-GB"/>
      </w:rPr>
    </w:lvl>
    <w:lvl w:ilvl="8" w:tplc="FBC093EA">
      <w:numFmt w:val="bullet"/>
      <w:lvlText w:val="•"/>
      <w:lvlJc w:val="left"/>
      <w:pPr>
        <w:ind w:left="7592" w:hanging="356"/>
      </w:pPr>
      <w:rPr>
        <w:rFonts w:hint="default"/>
        <w:lang w:val="en-GB" w:eastAsia="en-GB" w:bidi="en-G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4D"/>
    <w:rsid w:val="000110E5"/>
    <w:rsid w:val="0008528A"/>
    <w:rsid w:val="001D272C"/>
    <w:rsid w:val="001D39FE"/>
    <w:rsid w:val="002749F2"/>
    <w:rsid w:val="003B202B"/>
    <w:rsid w:val="003C3E58"/>
    <w:rsid w:val="0042677C"/>
    <w:rsid w:val="004E0E58"/>
    <w:rsid w:val="0065562C"/>
    <w:rsid w:val="0075439B"/>
    <w:rsid w:val="007C043D"/>
    <w:rsid w:val="008F6366"/>
    <w:rsid w:val="00943711"/>
    <w:rsid w:val="009B318C"/>
    <w:rsid w:val="00B54141"/>
    <w:rsid w:val="00C42D4D"/>
    <w:rsid w:val="00CE4A94"/>
    <w:rsid w:val="00CE6B16"/>
    <w:rsid w:val="00D93235"/>
    <w:rsid w:val="00E1008E"/>
    <w:rsid w:val="00E879C2"/>
    <w:rsid w:val="00ED689E"/>
    <w:rsid w:val="00F04610"/>
    <w:rsid w:val="00F7153C"/>
    <w:rsid w:val="0279E7FC"/>
    <w:rsid w:val="02C27908"/>
    <w:rsid w:val="04504F98"/>
    <w:rsid w:val="153AD393"/>
    <w:rsid w:val="1A818110"/>
    <w:rsid w:val="1AAC0709"/>
    <w:rsid w:val="1D6791D5"/>
    <w:rsid w:val="1E698E63"/>
    <w:rsid w:val="2079DB61"/>
    <w:rsid w:val="403A3A0B"/>
    <w:rsid w:val="5ABB0B1E"/>
    <w:rsid w:val="730089DC"/>
    <w:rsid w:val="74D9B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10400A"/>
  <w15:docId w15:val="{73ABFE3A-1CA4-4130-B0FB-8DD94D40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val="en-GB" w:eastAsia="en-GB" w:bidi="en-GB"/>
    </w:rPr>
  </w:style>
  <w:style w:type="paragraph" w:styleId="Heading1">
    <w:name w:val="heading 1"/>
    <w:basedOn w:val="Normal"/>
    <w:uiPriority w:val="1"/>
    <w:qFormat/>
    <w:pPr>
      <w:ind w:left="2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1"/>
      <w:ind w:left="219"/>
    </w:pPr>
    <w:rPr>
      <w:b/>
      <w:bCs/>
    </w:rPr>
  </w:style>
  <w:style w:type="paragraph" w:styleId="TOC2">
    <w:name w:val="toc 2"/>
    <w:basedOn w:val="Normal"/>
    <w:uiPriority w:val="1"/>
    <w:qFormat/>
    <w:pPr>
      <w:spacing w:before="181"/>
      <w:ind w:left="220"/>
    </w:pPr>
    <w:rPr>
      <w:b/>
      <w:bCs/>
    </w:rPr>
  </w:style>
  <w:style w:type="paragraph" w:styleId="BodyText">
    <w:name w:val="Body Text"/>
    <w:basedOn w:val="Normal"/>
    <w:uiPriority w:val="1"/>
    <w:qFormat/>
  </w:style>
  <w:style w:type="paragraph" w:styleId="ListParagraph">
    <w:name w:val="List Paragraph"/>
    <w:basedOn w:val="Normal"/>
    <w:uiPriority w:val="1"/>
    <w:qFormat/>
    <w:pPr>
      <w:spacing w:before="114"/>
      <w:ind w:left="460" w:hanging="360"/>
    </w:pPr>
  </w:style>
  <w:style w:type="paragraph" w:customStyle="1" w:styleId="TableParagraph">
    <w:name w:val="Table Paragraph"/>
    <w:basedOn w:val="Normal"/>
    <w:uiPriority w:val="1"/>
    <w:qFormat/>
    <w:pPr>
      <w:spacing w:before="4"/>
      <w:ind w:left="105"/>
    </w:pPr>
  </w:style>
  <w:style w:type="paragraph" w:styleId="Header">
    <w:name w:val="header"/>
    <w:basedOn w:val="Normal"/>
    <w:link w:val="HeaderChar"/>
    <w:uiPriority w:val="99"/>
    <w:unhideWhenUsed/>
    <w:rsid w:val="00ED689E"/>
    <w:pPr>
      <w:tabs>
        <w:tab w:val="center" w:pos="4513"/>
        <w:tab w:val="right" w:pos="9026"/>
      </w:tabs>
    </w:pPr>
  </w:style>
  <w:style w:type="character" w:customStyle="1" w:styleId="HeaderChar">
    <w:name w:val="Header Char"/>
    <w:basedOn w:val="DefaultParagraphFont"/>
    <w:link w:val="Header"/>
    <w:uiPriority w:val="99"/>
    <w:rsid w:val="00ED689E"/>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ED689E"/>
    <w:pPr>
      <w:tabs>
        <w:tab w:val="center" w:pos="4513"/>
        <w:tab w:val="right" w:pos="9026"/>
      </w:tabs>
    </w:pPr>
  </w:style>
  <w:style w:type="character" w:customStyle="1" w:styleId="FooterChar">
    <w:name w:val="Footer Char"/>
    <w:basedOn w:val="DefaultParagraphFont"/>
    <w:link w:val="Footer"/>
    <w:uiPriority w:val="99"/>
    <w:rsid w:val="00ED689E"/>
    <w:rPr>
      <w:rFonts w:ascii="Century Gothic" w:eastAsia="Century Gothic" w:hAnsi="Century Gothic" w:cs="Century Gothic"/>
      <w:lang w:val="en-GB" w:eastAsia="en-GB" w:bidi="en-GB"/>
    </w:rPr>
  </w:style>
  <w:style w:type="character" w:styleId="Hyperlink">
    <w:name w:val="Hyperlink"/>
    <w:rsid w:val="00CE4A94"/>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F04610"/>
    <w:rPr>
      <w:color w:val="605E5C"/>
      <w:shd w:val="clear" w:color="auto" w:fill="E1DFDD"/>
    </w:rPr>
  </w:style>
  <w:style w:type="paragraph" w:customStyle="1" w:styleId="paragraph">
    <w:name w:val="paragraph"/>
    <w:basedOn w:val="Normal"/>
    <w:rsid w:val="000110E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0110E5"/>
  </w:style>
  <w:style w:type="character" w:customStyle="1" w:styleId="eop">
    <w:name w:val="eop"/>
    <w:basedOn w:val="DefaultParagraphFont"/>
    <w:rsid w:val="00011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500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about:blank" TargetMode="External"/><Relationship Id="rId29" Type="http://schemas.openxmlformats.org/officeDocument/2006/relationships/hyperlink" Target="http://www.celtrus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about:blank" TargetMode="External"/><Relationship Id="rId28" Type="http://schemas.openxmlformats.org/officeDocument/2006/relationships/hyperlink" Target="mailto:ccarter@celtrust.org" TargetMode="Externa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74377BE5D8DD40B4BCCD5A3B050DF2" ma:contentTypeVersion="9" ma:contentTypeDescription="Create a new document." ma:contentTypeScope="" ma:versionID="8e0f7f8b9782957e4658aa6a98cbda41">
  <xsd:schema xmlns:xsd="http://www.w3.org/2001/XMLSchema" xmlns:xs="http://www.w3.org/2001/XMLSchema" xmlns:p="http://schemas.microsoft.com/office/2006/metadata/properties" xmlns:ns1="http://schemas.microsoft.com/sharepoint/v3" xmlns:ns2="1b6ba34e-9ce1-484f-952b-9827db60256d" xmlns:ns3="d49fcacc-84b2-49d7-a338-e4fbbe1b3fca" targetNamespace="http://schemas.microsoft.com/office/2006/metadata/properties" ma:root="true" ma:fieldsID="0557f64b26f537daa52344d68fad9ccf" ns1:_="" ns2:_="" ns3:_="">
    <xsd:import namespace="http://schemas.microsoft.com/sharepoint/v3"/>
    <xsd:import namespace="1b6ba34e-9ce1-484f-952b-9827db60256d"/>
    <xsd:import namespace="d49fcacc-84b2-49d7-a338-e4fbbe1b3fca"/>
    <xsd:element name="properties">
      <xsd:complexType>
        <xsd:sequence>
          <xsd:element name="documentManagement">
            <xsd:complexType>
              <xsd:all>
                <xsd:element ref="ns1:AssignedTo" minOccurs="0"/>
                <xsd:element ref="ns2:ExpirationDate"/>
                <xsd:element ref="ns1:ReportOwner"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6ba34e-9ce1-484f-952b-9827db60256d" elementFormDefault="qualified">
    <xsd:import namespace="http://schemas.microsoft.com/office/2006/documentManagement/types"/>
    <xsd:import namespace="http://schemas.microsoft.com/office/infopath/2007/PartnerControls"/>
    <xsd:element name="ExpirationDate" ma:index="9" ma:displayName="ExpirationDate" ma:description="For setting an expiration date" ma:format="DateTime" ma:internalName="ExpirationDat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9fcacc-84b2-49d7-a338-e4fbbe1b3f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Claire Carter</DisplayName>
        <AccountId>1024</AccountId>
        <AccountType/>
      </UserInfo>
    </AssignedTo>
    <ExpirationDate xmlns="1b6ba34e-9ce1-484f-952b-9827db60256d">2021-04-01T06:00:00+00:00</ExpirationDate>
    <ReportOwner xmlns="http://schemas.microsoft.com/sharepoint/v3">
      <UserInfo>
        <DisplayName>Claire Carter</DisplayName>
        <AccountId>1024</AccountId>
        <AccountType/>
      </UserInfo>
    </Report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CD0AC-A0CE-4A5A-992B-59683B6B9519}">
  <ds:schemaRefs>
    <ds:schemaRef ds:uri="http://schemas.microsoft.com/sharepoint/v3/contenttype/forms"/>
  </ds:schemaRefs>
</ds:datastoreItem>
</file>

<file path=customXml/itemProps2.xml><?xml version="1.0" encoding="utf-8"?>
<ds:datastoreItem xmlns:ds="http://schemas.openxmlformats.org/officeDocument/2006/customXml" ds:itemID="{DA4D0F46-38C4-4813-8266-A6AA13332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6ba34e-9ce1-484f-952b-9827db60256d"/>
    <ds:schemaRef ds:uri="d49fcacc-84b2-49d7-a338-e4fbbe1b3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CD428-8457-4EC7-9BDA-B1A47B6AAC98}">
  <ds:schemaRefs>
    <ds:schemaRef ds:uri="http://schemas.microsoft.com/office/2006/documentManagement/types"/>
    <ds:schemaRef ds:uri="http://schemas.microsoft.com/office/infopath/2007/PartnerControls"/>
    <ds:schemaRef ds:uri="d49fcacc-84b2-49d7-a338-e4fbbe1b3fca"/>
    <ds:schemaRef ds:uri="http://purl.org/dc/elements/1.1/"/>
    <ds:schemaRef ds:uri="http://schemas.microsoft.com/office/2006/metadata/properties"/>
    <ds:schemaRef ds:uri="http://schemas.microsoft.com/sharepoint/v3"/>
    <ds:schemaRef ds:uri="http://purl.org/dc/terms/"/>
    <ds:schemaRef ds:uri="1b6ba34e-9ce1-484f-952b-9827db60256d"/>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DC03B66-B9D2-4337-9603-7D6F5778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CARTMEL</dc:creator>
  <cp:lastModifiedBy>Debbie Tregellas</cp:lastModifiedBy>
  <cp:revision>2</cp:revision>
  <dcterms:created xsi:type="dcterms:W3CDTF">2021-01-25T09:28:00Z</dcterms:created>
  <dcterms:modified xsi:type="dcterms:W3CDTF">2021-01-25T09:28:00Z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Acrobat PDFMaker 15 for Word</vt:lpwstr>
  </property>
  <property fmtid="{D5CDD505-2E9C-101B-9397-08002B2CF9AE}" pid="4" name="LastSaved">
    <vt:filetime>2018-05-14T00:00:00Z</vt:filetime>
  </property>
  <property fmtid="{D5CDD505-2E9C-101B-9397-08002B2CF9AE}" pid="5" name="_dlc_policyId">
    <vt:lpwstr>0x010100425139AEB0A38344ABFB83B456DC59D6|-1226505755</vt:lpwstr>
  </property>
  <property fmtid="{D5CDD505-2E9C-101B-9397-08002B2CF9AE}" pid="6" name="ContentTypeId">
    <vt:lpwstr>0x010100F674377BE5D8DD40B4BCCD5A3B050DF2</vt:lpwstr>
  </property>
  <property fmtid="{D5CDD505-2E9C-101B-9397-08002B2CF9AE}" pid="7" name="ItemRetentionFormula">
    <vt:lpwstr>&lt;formula offset="1" unit="years" /&gt;</vt:lpwstr>
  </property>
  <property fmtid="{D5CDD505-2E9C-101B-9397-08002B2CF9AE}" pid="8" name="_dlc_LastRun">
    <vt:lpwstr>01/09/2019 17:31:17</vt:lpwstr>
  </property>
  <property fmtid="{D5CDD505-2E9C-101B-9397-08002B2CF9AE}" pid="9" name="_dlc_ItemStageId">
    <vt:lpwstr>1</vt:lpwstr>
  </property>
  <property fmtid="{D5CDD505-2E9C-101B-9397-08002B2CF9AE}" pid="10" name="ReportOwner">
    <vt:lpwstr>715;#Lesley Sale</vt:lpwstr>
  </property>
  <property fmtid="{D5CDD505-2E9C-101B-9397-08002B2CF9AE}" pid="11" name="AssignedTo">
    <vt:lpwstr>715;#Lesley Sale</vt:lpwstr>
  </property>
  <property fmtid="{D5CDD505-2E9C-101B-9397-08002B2CF9AE}" pid="12" name="ExpirationDate">
    <vt:filetime>2019-01-09T08:00:00Z</vt:filetime>
  </property>
  <property fmtid="{D5CDD505-2E9C-101B-9397-08002B2CF9AE}" pid="13" name="_dlc_ExpireDate">
    <vt:filetime>2020-01-09T17:31:17Z</vt:filetime>
  </property>
</Properties>
</file>